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7D" w:rsidRDefault="00061E7D" w:rsidP="0079620F">
      <w:pPr>
        <w:spacing w:after="0"/>
        <w:ind w:left="4956"/>
        <w:rPr>
          <w:rFonts w:ascii="Times New Roman" w:hAnsi="Times New Roman"/>
          <w:sz w:val="24"/>
          <w:szCs w:val="24"/>
          <w:lang w:val="uk-UA"/>
        </w:rPr>
      </w:pPr>
      <w:r w:rsidRPr="00251B8E">
        <w:rPr>
          <w:rFonts w:ascii="Times New Roman" w:hAnsi="Times New Roman"/>
          <w:color w:val="000000"/>
          <w:sz w:val="24"/>
          <w:szCs w:val="24"/>
          <w:lang w:val="uk-UA"/>
        </w:rPr>
        <w:t>Додаток 1</w:t>
      </w:r>
      <w:r w:rsidRPr="00251B8E">
        <w:rPr>
          <w:rFonts w:ascii="Times New Roman" w:hAnsi="Times New Roman"/>
          <w:sz w:val="24"/>
          <w:szCs w:val="24"/>
          <w:lang w:val="uk-UA"/>
        </w:rPr>
        <w:br/>
      </w:r>
      <w:r>
        <w:rPr>
          <w:rFonts w:ascii="Times New Roman" w:hAnsi="Times New Roman"/>
          <w:color w:val="000000"/>
          <w:sz w:val="24"/>
          <w:szCs w:val="24"/>
          <w:lang w:val="uk-UA"/>
        </w:rPr>
        <w:t>до Порядку подання</w:t>
      </w:r>
      <w:r>
        <w:rPr>
          <w:rFonts w:ascii="Times New Roman" w:hAnsi="Times New Roman"/>
          <w:color w:val="000000"/>
          <w:sz w:val="24"/>
          <w:szCs w:val="24"/>
          <w:lang w:val="uk-UA"/>
        </w:rPr>
        <w:br/>
        <w:t>до Національної ради України</w:t>
      </w:r>
      <w:r>
        <w:rPr>
          <w:rFonts w:ascii="Times New Roman" w:hAnsi="Times New Roman"/>
          <w:color w:val="000000"/>
          <w:sz w:val="24"/>
          <w:szCs w:val="24"/>
          <w:lang w:val="uk-UA"/>
        </w:rPr>
        <w:br/>
      </w:r>
      <w:r w:rsidRPr="00BA0ACC">
        <w:rPr>
          <w:rFonts w:ascii="Times New Roman" w:hAnsi="Times New Roman"/>
          <w:color w:val="000000"/>
          <w:sz w:val="24"/>
          <w:szCs w:val="24"/>
          <w:lang w:val="uk-UA"/>
        </w:rPr>
        <w:t>з пит</w:t>
      </w:r>
      <w:r>
        <w:rPr>
          <w:rFonts w:ascii="Times New Roman" w:hAnsi="Times New Roman"/>
          <w:color w:val="000000"/>
          <w:sz w:val="24"/>
          <w:szCs w:val="24"/>
          <w:lang w:val="uk-UA"/>
        </w:rPr>
        <w:t>ань телебачення і радіомовлення</w:t>
      </w:r>
      <w:r>
        <w:rPr>
          <w:rFonts w:ascii="Times New Roman" w:hAnsi="Times New Roman"/>
          <w:color w:val="000000"/>
          <w:sz w:val="24"/>
          <w:szCs w:val="24"/>
          <w:lang w:val="uk-UA"/>
        </w:rPr>
        <w:br/>
      </w:r>
      <w:r w:rsidRPr="00BA0ACC">
        <w:rPr>
          <w:rFonts w:ascii="Times New Roman" w:hAnsi="Times New Roman"/>
          <w:color w:val="000000"/>
          <w:sz w:val="24"/>
          <w:szCs w:val="24"/>
          <w:lang w:val="uk-UA"/>
        </w:rPr>
        <w:t>заяв щодо ліцензування суб'єктів у сфері медіа</w:t>
      </w:r>
      <w:r w:rsidRPr="00BA0ACC">
        <w:rPr>
          <w:rFonts w:ascii="Times New Roman" w:hAnsi="Times New Roman"/>
          <w:sz w:val="24"/>
          <w:szCs w:val="24"/>
          <w:lang w:val="uk-UA"/>
        </w:rPr>
        <w:br/>
      </w:r>
      <w:r w:rsidRPr="00BA0ACC">
        <w:rPr>
          <w:rFonts w:ascii="Times New Roman" w:hAnsi="Times New Roman"/>
          <w:color w:val="000000"/>
          <w:sz w:val="24"/>
          <w:szCs w:val="24"/>
          <w:lang w:val="uk-UA"/>
        </w:rPr>
        <w:t>(пункт 3 Порядку)</w:t>
      </w:r>
    </w:p>
    <w:p w:rsidR="00061E7D" w:rsidRDefault="00061E7D" w:rsidP="0079620F">
      <w:pPr>
        <w:spacing w:after="0"/>
        <w:ind w:left="4956"/>
        <w:rPr>
          <w:rFonts w:ascii="Times New Roman" w:hAnsi="Times New Roman"/>
          <w:sz w:val="24"/>
          <w:szCs w:val="24"/>
          <w:lang w:val="uk-UA"/>
        </w:rPr>
      </w:pPr>
    </w:p>
    <w:tbl>
      <w:tblPr>
        <w:tblW w:w="5000" w:type="pct"/>
        <w:tblCellSpacing w:w="0" w:type="auto"/>
        <w:tblLook w:val="00A0"/>
      </w:tblPr>
      <w:tblGrid>
        <w:gridCol w:w="6079"/>
        <w:gridCol w:w="4052"/>
      </w:tblGrid>
      <w:tr w:rsidR="00061E7D" w:rsidRPr="00F411B8" w:rsidTr="009B070C">
        <w:trPr>
          <w:trHeight w:val="30"/>
          <w:tblCellSpacing w:w="0" w:type="auto"/>
        </w:trPr>
        <w:tc>
          <w:tcPr>
            <w:tcW w:w="3000" w:type="pct"/>
            <w:vAlign w:val="center"/>
          </w:tcPr>
          <w:p w:rsidR="00061E7D" w:rsidRPr="00BA0ACC" w:rsidRDefault="00061E7D" w:rsidP="00462CFB">
            <w:pPr>
              <w:spacing w:after="0"/>
              <w:jc w:val="center"/>
              <w:rPr>
                <w:rFonts w:ascii="Times New Roman" w:hAnsi="Times New Roman"/>
                <w:sz w:val="24"/>
                <w:szCs w:val="24"/>
                <w:lang w:val="uk-UA"/>
              </w:rPr>
            </w:pPr>
            <w:bookmarkStart w:id="0" w:name="50"/>
            <w:bookmarkEnd w:id="0"/>
            <w:r w:rsidRPr="00BA0ACC">
              <w:rPr>
                <w:rFonts w:ascii="Times New Roman" w:hAnsi="Times New Roman"/>
                <w:color w:val="000000"/>
                <w:sz w:val="24"/>
                <w:szCs w:val="24"/>
                <w:lang w:val="uk-UA"/>
              </w:rPr>
              <w:t xml:space="preserve"> </w:t>
            </w:r>
          </w:p>
        </w:tc>
        <w:tc>
          <w:tcPr>
            <w:tcW w:w="2000" w:type="pct"/>
            <w:vAlign w:val="center"/>
          </w:tcPr>
          <w:p w:rsidR="00061E7D" w:rsidRPr="00BA0ACC" w:rsidRDefault="00061E7D" w:rsidP="00462CFB">
            <w:pPr>
              <w:spacing w:after="0"/>
              <w:rPr>
                <w:rFonts w:ascii="Times New Roman" w:hAnsi="Times New Roman"/>
                <w:sz w:val="24"/>
                <w:szCs w:val="24"/>
                <w:lang w:val="uk-UA"/>
              </w:rPr>
            </w:pPr>
            <w:bookmarkStart w:id="1" w:name="51"/>
            <w:bookmarkEnd w:id="1"/>
            <w:r w:rsidRPr="00BA0ACC">
              <w:rPr>
                <w:rFonts w:ascii="Times New Roman" w:hAnsi="Times New Roman"/>
                <w:color w:val="000000"/>
                <w:sz w:val="24"/>
                <w:szCs w:val="24"/>
                <w:lang w:val="uk-UA"/>
              </w:rPr>
              <w:t>Національній раді України</w:t>
            </w:r>
            <w:r>
              <w:rPr>
                <w:rFonts w:ascii="Times New Roman" w:hAnsi="Times New Roman"/>
                <w:color w:val="000000"/>
                <w:sz w:val="24"/>
                <w:szCs w:val="24"/>
                <w:lang w:val="uk-UA"/>
              </w:rPr>
              <w:br/>
            </w:r>
            <w:r w:rsidRPr="00BA0ACC">
              <w:rPr>
                <w:rFonts w:ascii="Times New Roman" w:hAnsi="Times New Roman"/>
                <w:color w:val="000000"/>
                <w:sz w:val="24"/>
                <w:szCs w:val="24"/>
                <w:lang w:val="uk-UA"/>
              </w:rPr>
              <w:t>з</w:t>
            </w:r>
            <w:r>
              <w:rPr>
                <w:rFonts w:ascii="Times New Roman" w:hAnsi="Times New Roman"/>
                <w:sz w:val="24"/>
                <w:szCs w:val="24"/>
                <w:lang w:val="uk-UA"/>
              </w:rPr>
              <w:t xml:space="preserve"> </w:t>
            </w:r>
            <w:r>
              <w:rPr>
                <w:rFonts w:ascii="Times New Roman" w:hAnsi="Times New Roman"/>
                <w:color w:val="000000"/>
                <w:sz w:val="24"/>
                <w:szCs w:val="24"/>
                <w:lang w:val="uk-UA"/>
              </w:rPr>
              <w:t>питань телебачення</w:t>
            </w:r>
            <w:r>
              <w:rPr>
                <w:rFonts w:ascii="Times New Roman" w:hAnsi="Times New Roman"/>
                <w:color w:val="000000"/>
                <w:sz w:val="24"/>
                <w:szCs w:val="24"/>
                <w:lang w:val="uk-UA"/>
              </w:rPr>
              <w:br/>
            </w:r>
            <w:r w:rsidRPr="00BA0ACC">
              <w:rPr>
                <w:rFonts w:ascii="Times New Roman" w:hAnsi="Times New Roman"/>
                <w:color w:val="000000"/>
                <w:sz w:val="24"/>
                <w:szCs w:val="24"/>
                <w:lang w:val="uk-UA"/>
              </w:rPr>
              <w:t>і</w:t>
            </w:r>
            <w:r>
              <w:rPr>
                <w:rFonts w:ascii="Times New Roman" w:hAnsi="Times New Roman"/>
                <w:sz w:val="24"/>
                <w:szCs w:val="24"/>
                <w:lang w:val="uk-UA"/>
              </w:rPr>
              <w:t xml:space="preserve"> </w:t>
            </w:r>
            <w:r w:rsidRPr="00BA0ACC">
              <w:rPr>
                <w:rFonts w:ascii="Times New Roman" w:hAnsi="Times New Roman"/>
                <w:color w:val="000000"/>
                <w:sz w:val="24"/>
                <w:szCs w:val="24"/>
                <w:lang w:val="uk-UA"/>
              </w:rPr>
              <w:t>радіомовлення</w:t>
            </w:r>
          </w:p>
        </w:tc>
      </w:tr>
    </w:tbl>
    <w:p w:rsidR="00061E7D" w:rsidRPr="00BA0ACC" w:rsidRDefault="00061E7D" w:rsidP="006E664F">
      <w:pPr>
        <w:pStyle w:val="Heading3"/>
        <w:spacing w:after="0"/>
        <w:jc w:val="center"/>
        <w:rPr>
          <w:rFonts w:ascii="Times New Roman" w:hAnsi="Times New Roman"/>
          <w:sz w:val="24"/>
          <w:szCs w:val="24"/>
          <w:lang w:val="uk-UA"/>
        </w:rPr>
      </w:pPr>
      <w:bookmarkStart w:id="2" w:name="52"/>
      <w:bookmarkEnd w:id="2"/>
      <w:r w:rsidRPr="00BA0ACC">
        <w:rPr>
          <w:rFonts w:ascii="Times New Roman" w:hAnsi="Times New Roman"/>
          <w:color w:val="000000"/>
          <w:sz w:val="24"/>
          <w:szCs w:val="24"/>
          <w:lang w:val="uk-UA"/>
        </w:rPr>
        <w:t>Заява</w:t>
      </w:r>
      <w:r>
        <w:rPr>
          <w:rFonts w:ascii="Times New Roman" w:hAnsi="Times New Roman"/>
          <w:sz w:val="24"/>
          <w:szCs w:val="24"/>
          <w:lang w:val="uk-UA"/>
        </w:rPr>
        <w:t xml:space="preserve"> </w:t>
      </w:r>
      <w:r w:rsidRPr="00BA0ACC">
        <w:rPr>
          <w:rFonts w:ascii="Times New Roman" w:hAnsi="Times New Roman"/>
          <w:sz w:val="24"/>
          <w:szCs w:val="24"/>
          <w:lang w:val="uk-UA"/>
        </w:rPr>
        <w:br/>
      </w:r>
      <w:r w:rsidRPr="00BA0ACC">
        <w:rPr>
          <w:rFonts w:ascii="Times New Roman" w:hAnsi="Times New Roman"/>
          <w:color w:val="000000"/>
          <w:sz w:val="24"/>
          <w:szCs w:val="24"/>
          <w:lang w:val="uk-UA"/>
        </w:rPr>
        <w:t>на участь у конкурсі для видачі ліцензії на мовлення з використанням радіочастотного спектра</w:t>
      </w:r>
    </w:p>
    <w:tbl>
      <w:tblPr>
        <w:tblW w:w="5000" w:type="pct"/>
        <w:tblCellSpacing w:w="0" w:type="auto"/>
        <w:tblLook w:val="00A0"/>
      </w:tblPr>
      <w:tblGrid>
        <w:gridCol w:w="10131"/>
      </w:tblGrid>
      <w:tr w:rsidR="00061E7D" w:rsidRPr="00F411B8" w:rsidTr="009B070C">
        <w:trPr>
          <w:trHeight w:val="30"/>
          <w:tblCellSpacing w:w="0" w:type="auto"/>
        </w:trPr>
        <w:tc>
          <w:tcPr>
            <w:tcW w:w="5000" w:type="pct"/>
            <w:vAlign w:val="center"/>
          </w:tcPr>
          <w:p w:rsidR="00061E7D" w:rsidRDefault="00061E7D" w:rsidP="00462CFB">
            <w:pPr>
              <w:spacing w:after="0"/>
              <w:rPr>
                <w:rFonts w:ascii="Times New Roman" w:hAnsi="Times New Roman"/>
                <w:sz w:val="20"/>
                <w:szCs w:val="20"/>
                <w:lang w:val="uk-UA"/>
              </w:rPr>
            </w:pPr>
            <w:bookmarkStart w:id="3" w:name="53"/>
            <w:bookmarkEnd w:id="3"/>
            <w:r w:rsidRPr="00BA0ACC">
              <w:rPr>
                <w:rFonts w:ascii="Times New Roman" w:hAnsi="Times New Roman"/>
                <w:color w:val="000000"/>
                <w:sz w:val="24"/>
                <w:szCs w:val="24"/>
                <w:lang w:val="uk-UA"/>
              </w:rPr>
              <w:t>1. Заявник ________</w:t>
            </w:r>
            <w:r>
              <w:rPr>
                <w:rFonts w:ascii="Times New Roman" w:hAnsi="Times New Roman"/>
                <w:color w:val="000000"/>
                <w:sz w:val="24"/>
                <w:szCs w:val="24"/>
                <w:lang w:val="uk-UA"/>
              </w:rPr>
              <w:t>______________________________________</w:t>
            </w:r>
            <w:r w:rsidRPr="00BA0ACC">
              <w:rPr>
                <w:rFonts w:ascii="Times New Roman" w:hAnsi="Times New Roman"/>
                <w:color w:val="000000"/>
                <w:sz w:val="24"/>
                <w:szCs w:val="24"/>
                <w:lang w:val="uk-UA"/>
              </w:rPr>
              <w:t>__________________________</w:t>
            </w:r>
            <w:r w:rsidRPr="00BA0ACC">
              <w:rPr>
                <w:rFonts w:ascii="Times New Roman" w:hAnsi="Times New Roman"/>
                <w:sz w:val="24"/>
                <w:szCs w:val="24"/>
                <w:lang w:val="uk-UA"/>
              </w:rPr>
              <w:br/>
            </w:r>
            <w:r>
              <w:rPr>
                <w:rFonts w:ascii="Times New Roman" w:hAnsi="Times New Roman"/>
                <w:i/>
                <w:color w:val="000000"/>
                <w:sz w:val="20"/>
                <w:szCs w:val="20"/>
                <w:lang w:val="uk-UA"/>
              </w:rPr>
              <w:t xml:space="preserve">        </w:t>
            </w:r>
            <w:r w:rsidRPr="0079620F">
              <w:rPr>
                <w:rFonts w:ascii="Times New Roman" w:hAnsi="Times New Roman"/>
                <w:i/>
                <w:color w:val="000000"/>
                <w:sz w:val="20"/>
                <w:szCs w:val="20"/>
                <w:lang w:val="uk-UA"/>
              </w:rPr>
              <w:t>(для фізичної особи (у тому числі фізичної особи - підприємця) - прізвище, ім'я та по батькові (за наявності), дата народження, номер та (за наявності) серія паспорта (або іншого документа, що посвідчує особу), відомості про громадянство, місце проживання, реєстраційний номер</w:t>
            </w:r>
            <w:r w:rsidRPr="0079620F">
              <w:rPr>
                <w:rFonts w:ascii="Times New Roman" w:hAnsi="Times New Roman"/>
                <w:color w:val="000000"/>
                <w:sz w:val="20"/>
                <w:szCs w:val="20"/>
                <w:lang w:val="uk-UA"/>
              </w:rPr>
              <w:t xml:space="preserve"> </w:t>
            </w:r>
            <w:r w:rsidRPr="0079620F">
              <w:rPr>
                <w:rFonts w:ascii="Times New Roman" w:hAnsi="Times New Roman"/>
                <w:i/>
                <w:color w:val="000000"/>
                <w:sz w:val="20"/>
                <w:szCs w:val="20"/>
                <w:lang w:val="uk-UA"/>
              </w:rPr>
              <w:t>облікової картки платника податків (за наявності), унікальний номер запису в Єдиному державному демографічному реєстрі (за наявності), місце реєстрації або надання сервісу;</w:t>
            </w:r>
            <w:r w:rsidRPr="0079620F">
              <w:rPr>
                <w:rFonts w:ascii="Times New Roman" w:hAnsi="Times New Roman"/>
                <w:sz w:val="20"/>
                <w:szCs w:val="20"/>
                <w:lang w:val="uk-UA"/>
              </w:rPr>
              <w:br/>
            </w:r>
            <w:r>
              <w:rPr>
                <w:rFonts w:ascii="Times New Roman" w:hAnsi="Times New Roman"/>
                <w:i/>
                <w:color w:val="000000"/>
                <w:sz w:val="20"/>
                <w:szCs w:val="20"/>
                <w:lang w:val="uk-UA"/>
              </w:rPr>
              <w:t xml:space="preserve">        </w:t>
            </w:r>
            <w:r w:rsidRPr="0079620F">
              <w:rPr>
                <w:rFonts w:ascii="Times New Roman" w:hAnsi="Times New Roman"/>
                <w:i/>
                <w:color w:val="000000"/>
                <w:sz w:val="20"/>
                <w:szCs w:val="20"/>
                <w:lang w:val="uk-UA"/>
              </w:rPr>
              <w:t>для юридичної особи - повне найменування, місцезнаходження, ідентифікаційний код згідно з Єдиним державним реєстром юридичних осіб, фізичних осіб - підприємців та громадських формувань;</w:t>
            </w:r>
            <w:r w:rsidRPr="0079620F">
              <w:rPr>
                <w:rFonts w:ascii="Times New Roman" w:hAnsi="Times New Roman"/>
                <w:sz w:val="20"/>
                <w:szCs w:val="20"/>
                <w:lang w:val="uk-UA"/>
              </w:rPr>
              <w:br/>
            </w:r>
            <w:r>
              <w:rPr>
                <w:rFonts w:ascii="Times New Roman" w:hAnsi="Times New Roman"/>
                <w:i/>
                <w:color w:val="000000"/>
                <w:sz w:val="20"/>
                <w:szCs w:val="20"/>
                <w:lang w:val="uk-UA"/>
              </w:rPr>
              <w:t xml:space="preserve">       </w:t>
            </w:r>
            <w:r w:rsidRPr="0079620F">
              <w:rPr>
                <w:rFonts w:ascii="Times New Roman" w:hAnsi="Times New Roman"/>
                <w:i/>
                <w:color w:val="000000"/>
                <w:sz w:val="20"/>
                <w:szCs w:val="20"/>
                <w:lang w:val="uk-UA"/>
              </w:rPr>
              <w:t>телефон, адреса електронної пошти;</w:t>
            </w:r>
            <w:r w:rsidRPr="0079620F">
              <w:rPr>
                <w:rFonts w:ascii="Times New Roman" w:hAnsi="Times New Roman"/>
                <w:sz w:val="20"/>
                <w:szCs w:val="20"/>
                <w:lang w:val="uk-UA"/>
              </w:rPr>
              <w:br/>
            </w:r>
            <w:r>
              <w:rPr>
                <w:rFonts w:ascii="Times New Roman" w:hAnsi="Times New Roman"/>
                <w:i/>
                <w:color w:val="000000"/>
                <w:sz w:val="20"/>
                <w:szCs w:val="20"/>
                <w:lang w:val="uk-UA"/>
              </w:rPr>
              <w:t xml:space="preserve">       </w:t>
            </w:r>
            <w:r w:rsidRPr="0079620F">
              <w:rPr>
                <w:rFonts w:ascii="Times New Roman" w:hAnsi="Times New Roman"/>
                <w:i/>
                <w:color w:val="000000"/>
                <w:sz w:val="20"/>
                <w:szCs w:val="20"/>
                <w:lang w:val="uk-UA"/>
              </w:rPr>
              <w:t>додатково для публічних аудіовізуальних медіа та аудіовізуальних медіа громад додається підтвердження статусу неприбутковості; місцеві публічні аудіовізуальні медіа зазначають відсоток статутного капіталу, який належить органам місцевого самоврядування)</w:t>
            </w:r>
          </w:p>
          <w:p w:rsidR="00061E7D" w:rsidRPr="0079620F" w:rsidRDefault="00061E7D" w:rsidP="00462CFB">
            <w:pPr>
              <w:spacing w:after="0"/>
              <w:rPr>
                <w:rFonts w:ascii="Times New Roman" w:hAnsi="Times New Roman"/>
                <w:sz w:val="20"/>
                <w:szCs w:val="20"/>
                <w:lang w:val="uk-UA"/>
              </w:rPr>
            </w:pPr>
          </w:p>
          <w:p w:rsidR="00061E7D" w:rsidRPr="0079620F" w:rsidRDefault="00061E7D" w:rsidP="00462CFB">
            <w:pPr>
              <w:spacing w:after="0"/>
              <w:rPr>
                <w:rFonts w:ascii="Times New Roman" w:hAnsi="Times New Roman"/>
                <w:sz w:val="20"/>
                <w:szCs w:val="20"/>
                <w:lang w:val="uk-UA"/>
              </w:rPr>
            </w:pPr>
            <w:bookmarkStart w:id="4" w:name="54"/>
            <w:bookmarkEnd w:id="4"/>
            <w:r w:rsidRPr="00BA0ACC">
              <w:rPr>
                <w:rFonts w:ascii="Times New Roman" w:hAnsi="Times New Roman"/>
                <w:color w:val="000000"/>
                <w:sz w:val="24"/>
                <w:szCs w:val="24"/>
                <w:lang w:val="uk-UA"/>
              </w:rPr>
              <w:t>2. Адреса, за якою здійснюється редакційний контроль ______________________</w:t>
            </w:r>
            <w:r>
              <w:rPr>
                <w:rFonts w:ascii="Times New Roman" w:hAnsi="Times New Roman"/>
                <w:color w:val="000000"/>
                <w:sz w:val="24"/>
                <w:szCs w:val="24"/>
                <w:lang w:val="uk-UA"/>
              </w:rPr>
              <w:t>_______________________________________________</w:t>
            </w:r>
            <w:r w:rsidRPr="00BA0ACC">
              <w:rPr>
                <w:rFonts w:ascii="Times New Roman" w:hAnsi="Times New Roman"/>
                <w:color w:val="000000"/>
                <w:sz w:val="24"/>
                <w:szCs w:val="24"/>
                <w:lang w:val="uk-UA"/>
              </w:rPr>
              <w:t>____________</w:t>
            </w:r>
            <w:r w:rsidRPr="00BA0ACC">
              <w:rPr>
                <w:rFonts w:ascii="Times New Roman" w:hAnsi="Times New Roman"/>
                <w:sz w:val="24"/>
                <w:szCs w:val="24"/>
                <w:lang w:val="uk-UA"/>
              </w:rPr>
              <w:br/>
            </w:r>
            <w:r w:rsidRPr="0079620F">
              <w:rPr>
                <w:rFonts w:ascii="Times New Roman" w:hAnsi="Times New Roman"/>
                <w:i/>
                <w:color w:val="000000"/>
                <w:sz w:val="20"/>
                <w:szCs w:val="20"/>
                <w:lang w:val="uk-UA"/>
              </w:rPr>
              <w:t xml:space="preserve">                                          (якщо вона не збігається з адресою місцезнаходження)</w:t>
            </w:r>
          </w:p>
          <w:p w:rsidR="00061E7D" w:rsidRPr="0079620F" w:rsidRDefault="00061E7D" w:rsidP="00462CFB">
            <w:pPr>
              <w:spacing w:after="0"/>
              <w:rPr>
                <w:rFonts w:ascii="Times New Roman" w:hAnsi="Times New Roman"/>
                <w:sz w:val="20"/>
                <w:szCs w:val="20"/>
                <w:lang w:val="uk-UA"/>
              </w:rPr>
            </w:pPr>
            <w:bookmarkStart w:id="5" w:name="55"/>
            <w:bookmarkEnd w:id="5"/>
            <w:r w:rsidRPr="00BA0ACC">
              <w:rPr>
                <w:rFonts w:ascii="Times New Roman" w:hAnsi="Times New Roman"/>
                <w:color w:val="000000"/>
                <w:sz w:val="24"/>
                <w:szCs w:val="24"/>
                <w:lang w:val="uk-UA"/>
              </w:rPr>
              <w:t>3. Керівник ______________</w:t>
            </w:r>
            <w:r>
              <w:rPr>
                <w:rFonts w:ascii="Times New Roman" w:hAnsi="Times New Roman"/>
                <w:color w:val="000000"/>
                <w:sz w:val="24"/>
                <w:szCs w:val="24"/>
                <w:lang w:val="uk-UA"/>
              </w:rPr>
              <w:t>_________________________________</w:t>
            </w:r>
            <w:r w:rsidRPr="00BA0ACC">
              <w:rPr>
                <w:rFonts w:ascii="Times New Roman" w:hAnsi="Times New Roman"/>
                <w:color w:val="000000"/>
                <w:sz w:val="24"/>
                <w:szCs w:val="24"/>
                <w:lang w:val="uk-UA"/>
              </w:rPr>
              <w:t>___________</w:t>
            </w:r>
            <w:r>
              <w:rPr>
                <w:rFonts w:ascii="Times New Roman" w:hAnsi="Times New Roman"/>
                <w:color w:val="000000"/>
                <w:sz w:val="24"/>
                <w:szCs w:val="24"/>
                <w:lang w:val="uk-UA"/>
              </w:rPr>
              <w:t>____</w:t>
            </w:r>
            <w:r w:rsidRPr="00BA0ACC">
              <w:rPr>
                <w:rFonts w:ascii="Times New Roman" w:hAnsi="Times New Roman"/>
                <w:color w:val="000000"/>
                <w:sz w:val="24"/>
                <w:szCs w:val="24"/>
                <w:lang w:val="uk-UA"/>
              </w:rPr>
              <w:t>_________</w:t>
            </w:r>
            <w:r w:rsidRPr="00BA0ACC">
              <w:rPr>
                <w:rFonts w:ascii="Times New Roman" w:hAnsi="Times New Roman"/>
                <w:sz w:val="24"/>
                <w:szCs w:val="24"/>
                <w:lang w:val="uk-UA"/>
              </w:rPr>
              <w:br/>
            </w:r>
            <w:r w:rsidRPr="0079620F">
              <w:rPr>
                <w:rFonts w:ascii="Times New Roman" w:hAnsi="Times New Roman"/>
                <w:i/>
                <w:color w:val="000000"/>
                <w:sz w:val="20"/>
                <w:szCs w:val="20"/>
                <w:lang w:val="uk-UA"/>
              </w:rPr>
              <w:t xml:space="preserve">                                                                         (посада, прізвище, ім'я, по батькові)</w:t>
            </w:r>
          </w:p>
          <w:p w:rsidR="00061E7D" w:rsidRPr="0079620F" w:rsidRDefault="00061E7D" w:rsidP="00462CFB">
            <w:pPr>
              <w:spacing w:after="0"/>
              <w:rPr>
                <w:rFonts w:ascii="Times New Roman" w:hAnsi="Times New Roman"/>
                <w:i/>
                <w:color w:val="000000"/>
                <w:sz w:val="20"/>
                <w:szCs w:val="20"/>
                <w:lang w:val="uk-UA"/>
              </w:rPr>
            </w:pPr>
            <w:bookmarkStart w:id="6" w:name="56"/>
            <w:bookmarkEnd w:id="6"/>
            <w:r w:rsidRPr="00BA0ACC">
              <w:rPr>
                <w:rFonts w:ascii="Times New Roman" w:hAnsi="Times New Roman"/>
                <w:color w:val="000000"/>
                <w:sz w:val="24"/>
                <w:szCs w:val="24"/>
                <w:lang w:val="uk-UA"/>
              </w:rPr>
              <w:t>4. Вид діяльності у сфері медіа ________</w:t>
            </w:r>
            <w:r>
              <w:rPr>
                <w:rFonts w:ascii="Times New Roman" w:hAnsi="Times New Roman"/>
                <w:color w:val="000000"/>
                <w:sz w:val="24"/>
                <w:szCs w:val="24"/>
                <w:lang w:val="uk-UA"/>
              </w:rPr>
              <w:t>________________</w:t>
            </w:r>
            <w:r w:rsidRPr="00BA0ACC">
              <w:rPr>
                <w:rFonts w:ascii="Times New Roman" w:hAnsi="Times New Roman"/>
                <w:color w:val="000000"/>
                <w:sz w:val="24"/>
                <w:szCs w:val="24"/>
                <w:lang w:val="uk-UA"/>
              </w:rPr>
              <w:t>_____________________</w:t>
            </w:r>
            <w:r>
              <w:rPr>
                <w:rFonts w:ascii="Times New Roman" w:hAnsi="Times New Roman"/>
                <w:color w:val="000000"/>
                <w:sz w:val="24"/>
                <w:szCs w:val="24"/>
                <w:lang w:val="uk-UA"/>
              </w:rPr>
              <w:t>___</w:t>
            </w:r>
            <w:r w:rsidRPr="00BA0ACC">
              <w:rPr>
                <w:rFonts w:ascii="Times New Roman" w:hAnsi="Times New Roman"/>
                <w:color w:val="000000"/>
                <w:sz w:val="24"/>
                <w:szCs w:val="24"/>
                <w:lang w:val="uk-UA"/>
              </w:rPr>
              <w:t>_____</w:t>
            </w:r>
            <w:r w:rsidRPr="00BA0ACC">
              <w:rPr>
                <w:rFonts w:ascii="Times New Roman" w:hAnsi="Times New Roman"/>
                <w:sz w:val="24"/>
                <w:szCs w:val="24"/>
                <w:lang w:val="uk-UA"/>
              </w:rPr>
              <w:br/>
            </w:r>
            <w:r w:rsidRPr="0079620F">
              <w:rPr>
                <w:rFonts w:ascii="Times New Roman" w:hAnsi="Times New Roman"/>
                <w:i/>
                <w:color w:val="000000"/>
                <w:sz w:val="20"/>
                <w:szCs w:val="20"/>
                <w:lang w:val="uk-UA"/>
              </w:rPr>
              <w:t xml:space="preserve">                                                                        (аудіовізуальне лінійне мовлення, аудіальне лінійне мовлення)</w:t>
            </w:r>
          </w:p>
          <w:p w:rsidR="00061E7D" w:rsidRDefault="00061E7D" w:rsidP="00462CFB">
            <w:pPr>
              <w:spacing w:after="0"/>
              <w:rPr>
                <w:rFonts w:ascii="Times New Roman" w:hAnsi="Times New Roman"/>
                <w:color w:val="000000"/>
                <w:sz w:val="24"/>
                <w:szCs w:val="24"/>
                <w:lang w:val="uk-UA"/>
              </w:rPr>
            </w:pPr>
            <w:bookmarkStart w:id="7" w:name="57"/>
            <w:bookmarkEnd w:id="7"/>
          </w:p>
          <w:p w:rsidR="00061E7D" w:rsidRPr="00BA0ACC" w:rsidRDefault="00061E7D" w:rsidP="00462CFB">
            <w:pPr>
              <w:spacing w:after="0"/>
              <w:rPr>
                <w:rFonts w:ascii="Times New Roman" w:hAnsi="Times New Roman"/>
                <w:sz w:val="24"/>
                <w:szCs w:val="24"/>
                <w:lang w:val="uk-UA"/>
              </w:rPr>
            </w:pPr>
            <w:r w:rsidRPr="00BA0ACC">
              <w:rPr>
                <w:rFonts w:ascii="Times New Roman" w:hAnsi="Times New Roman"/>
                <w:color w:val="000000"/>
                <w:sz w:val="24"/>
                <w:szCs w:val="24"/>
                <w:lang w:val="uk-UA"/>
              </w:rPr>
              <w:t>5. Технічні характеристики радіочастотного спектра:</w:t>
            </w:r>
          </w:p>
          <w:p w:rsidR="00061E7D" w:rsidRPr="0079620F" w:rsidRDefault="00061E7D" w:rsidP="00462CFB">
            <w:pPr>
              <w:spacing w:after="0"/>
              <w:rPr>
                <w:rFonts w:ascii="Times New Roman" w:hAnsi="Times New Roman"/>
                <w:i/>
                <w:color w:val="000000"/>
                <w:sz w:val="20"/>
                <w:szCs w:val="20"/>
                <w:lang w:val="uk-UA"/>
              </w:rPr>
            </w:pPr>
            <w:bookmarkStart w:id="8" w:name="58"/>
            <w:bookmarkEnd w:id="8"/>
            <w:r w:rsidRPr="00BA0ACC">
              <w:rPr>
                <w:rFonts w:ascii="Times New Roman" w:hAnsi="Times New Roman"/>
                <w:color w:val="000000"/>
                <w:sz w:val="24"/>
                <w:szCs w:val="24"/>
                <w:lang w:val="uk-UA"/>
              </w:rPr>
              <w:t>5.1. Територіальна категорія: ______</w:t>
            </w:r>
            <w:r>
              <w:rPr>
                <w:rFonts w:ascii="Times New Roman" w:hAnsi="Times New Roman"/>
                <w:color w:val="000000"/>
                <w:sz w:val="24"/>
                <w:szCs w:val="24"/>
                <w:lang w:val="uk-UA"/>
              </w:rPr>
              <w:t>__________________</w:t>
            </w:r>
            <w:r w:rsidRPr="00BA0ACC">
              <w:rPr>
                <w:rFonts w:ascii="Times New Roman" w:hAnsi="Times New Roman"/>
                <w:color w:val="000000"/>
                <w:sz w:val="24"/>
                <w:szCs w:val="24"/>
                <w:lang w:val="uk-UA"/>
              </w:rPr>
              <w:t>__________________________</w:t>
            </w:r>
            <w:r>
              <w:rPr>
                <w:rFonts w:ascii="Times New Roman" w:hAnsi="Times New Roman"/>
                <w:color w:val="000000"/>
                <w:sz w:val="24"/>
                <w:szCs w:val="24"/>
                <w:lang w:val="uk-UA"/>
              </w:rPr>
              <w:t>___</w:t>
            </w:r>
            <w:r w:rsidRPr="00BA0ACC">
              <w:rPr>
                <w:rFonts w:ascii="Times New Roman" w:hAnsi="Times New Roman"/>
                <w:color w:val="000000"/>
                <w:sz w:val="24"/>
                <w:szCs w:val="24"/>
                <w:lang w:val="uk-UA"/>
              </w:rPr>
              <w:t>__</w:t>
            </w:r>
            <w:r w:rsidRPr="00BA0ACC">
              <w:rPr>
                <w:rFonts w:ascii="Times New Roman" w:hAnsi="Times New Roman"/>
                <w:sz w:val="24"/>
                <w:szCs w:val="24"/>
                <w:lang w:val="uk-UA"/>
              </w:rPr>
              <w:br/>
            </w:r>
            <w:r w:rsidRPr="0079620F">
              <w:rPr>
                <w:rFonts w:ascii="Times New Roman" w:hAnsi="Times New Roman"/>
                <w:i/>
                <w:color w:val="000000"/>
                <w:sz w:val="20"/>
                <w:szCs w:val="20"/>
                <w:lang w:val="uk-UA"/>
              </w:rPr>
              <w:t xml:space="preserve">                                                                             (загальнонаціональна, регіональна, місцева категорія)</w:t>
            </w:r>
          </w:p>
          <w:p w:rsidR="00061E7D" w:rsidRPr="00BA0ACC" w:rsidRDefault="00061E7D" w:rsidP="00462CFB">
            <w:pPr>
              <w:spacing w:after="0"/>
              <w:rPr>
                <w:rFonts w:ascii="Times New Roman" w:hAnsi="Times New Roman"/>
                <w:sz w:val="24"/>
                <w:szCs w:val="24"/>
                <w:lang w:val="uk-UA"/>
              </w:rPr>
            </w:pPr>
            <w:bookmarkStart w:id="9" w:name="59"/>
            <w:bookmarkEnd w:id="9"/>
            <w:r w:rsidRPr="00BA0ACC">
              <w:rPr>
                <w:rFonts w:ascii="Times New Roman" w:hAnsi="Times New Roman"/>
                <w:color w:val="000000"/>
                <w:sz w:val="24"/>
                <w:szCs w:val="24"/>
                <w:lang w:val="uk-UA"/>
              </w:rPr>
              <w:t>5.2. Технічні характеристики та територія покриття каналу мовлення або каналу ефірної багатоканальної електронної комунікаційної мережі, на каналі якої здійснюватиметься мовлення (у тому числі місцезнаходження та потужність передавачів, територія розповсюдження, канал або частота мовлення):</w:t>
            </w:r>
            <w:r w:rsidRPr="00BA0ACC">
              <w:rPr>
                <w:rFonts w:ascii="Times New Roman" w:hAnsi="Times New Roman"/>
                <w:sz w:val="24"/>
                <w:szCs w:val="24"/>
                <w:lang w:val="uk-UA"/>
              </w:rPr>
              <w:br/>
            </w:r>
            <w:r w:rsidRPr="00BA0ACC">
              <w:rPr>
                <w:rFonts w:ascii="Times New Roman" w:hAnsi="Times New Roman"/>
                <w:color w:val="000000"/>
                <w:sz w:val="24"/>
                <w:szCs w:val="24"/>
                <w:lang w:val="uk-UA"/>
              </w:rPr>
              <w:t>__________________________________</w:t>
            </w:r>
            <w:r>
              <w:rPr>
                <w:rFonts w:ascii="Times New Roman" w:hAnsi="Times New Roman"/>
                <w:sz w:val="24"/>
                <w:szCs w:val="24"/>
                <w:lang w:val="uk-UA"/>
              </w:rPr>
              <w:t>______________________________________________</w:t>
            </w:r>
          </w:p>
          <w:p w:rsidR="00061E7D" w:rsidRPr="00BA0ACC" w:rsidRDefault="00061E7D" w:rsidP="00462CFB">
            <w:pPr>
              <w:spacing w:after="0"/>
              <w:rPr>
                <w:rFonts w:ascii="Times New Roman" w:hAnsi="Times New Roman"/>
                <w:sz w:val="24"/>
                <w:szCs w:val="24"/>
                <w:lang w:val="uk-UA"/>
              </w:rPr>
            </w:pPr>
            <w:bookmarkStart w:id="10" w:name="60"/>
            <w:bookmarkEnd w:id="10"/>
            <w:r w:rsidRPr="00BA0ACC">
              <w:rPr>
                <w:rFonts w:ascii="Times New Roman" w:hAnsi="Times New Roman"/>
                <w:color w:val="000000"/>
                <w:sz w:val="24"/>
                <w:szCs w:val="24"/>
                <w:lang w:val="uk-UA"/>
              </w:rPr>
              <w:t>5.3. Постачальник електронних комунікаційних послуг: ______________</w:t>
            </w:r>
            <w:r>
              <w:rPr>
                <w:rFonts w:ascii="Times New Roman" w:hAnsi="Times New Roman"/>
                <w:color w:val="000000"/>
                <w:sz w:val="24"/>
                <w:szCs w:val="24"/>
                <w:lang w:val="uk-UA"/>
              </w:rPr>
              <w:t>___________________________________________</w:t>
            </w:r>
            <w:r w:rsidRPr="00BA0ACC">
              <w:rPr>
                <w:rFonts w:ascii="Times New Roman" w:hAnsi="Times New Roman"/>
                <w:color w:val="000000"/>
                <w:sz w:val="24"/>
                <w:szCs w:val="24"/>
                <w:lang w:val="uk-UA"/>
              </w:rPr>
              <w:t>____</w:t>
            </w:r>
            <w:r>
              <w:rPr>
                <w:rFonts w:ascii="Times New Roman" w:hAnsi="Times New Roman"/>
                <w:color w:val="000000"/>
                <w:sz w:val="24"/>
                <w:szCs w:val="24"/>
                <w:lang w:val="uk-UA"/>
              </w:rPr>
              <w:t>___</w:t>
            </w:r>
            <w:r w:rsidRPr="00BA0ACC">
              <w:rPr>
                <w:rFonts w:ascii="Times New Roman" w:hAnsi="Times New Roman"/>
                <w:color w:val="000000"/>
                <w:sz w:val="24"/>
                <w:szCs w:val="24"/>
                <w:lang w:val="uk-UA"/>
              </w:rPr>
              <w:t>________________</w:t>
            </w:r>
          </w:p>
          <w:p w:rsidR="00061E7D" w:rsidRDefault="00061E7D" w:rsidP="00462CFB">
            <w:pPr>
              <w:spacing w:after="0"/>
              <w:rPr>
                <w:rFonts w:ascii="Times New Roman" w:hAnsi="Times New Roman"/>
                <w:color w:val="000000"/>
                <w:sz w:val="24"/>
                <w:szCs w:val="24"/>
                <w:lang w:val="uk-UA"/>
              </w:rPr>
            </w:pPr>
            <w:bookmarkStart w:id="11" w:name="61"/>
            <w:bookmarkEnd w:id="11"/>
          </w:p>
          <w:p w:rsidR="00061E7D" w:rsidRPr="00BA0ACC" w:rsidRDefault="00061E7D" w:rsidP="00462CFB">
            <w:pPr>
              <w:spacing w:after="0"/>
              <w:rPr>
                <w:rFonts w:ascii="Times New Roman" w:hAnsi="Times New Roman"/>
                <w:sz w:val="24"/>
                <w:szCs w:val="24"/>
                <w:lang w:val="uk-UA"/>
              </w:rPr>
            </w:pPr>
            <w:r w:rsidRPr="00BA0ACC">
              <w:rPr>
                <w:rFonts w:ascii="Times New Roman" w:hAnsi="Times New Roman"/>
                <w:color w:val="000000"/>
                <w:sz w:val="24"/>
                <w:szCs w:val="24"/>
                <w:lang w:val="uk-UA"/>
              </w:rPr>
              <w:t>6. Програмна концепція мовлення:</w:t>
            </w:r>
          </w:p>
          <w:p w:rsidR="00061E7D" w:rsidRPr="00BA0ACC" w:rsidRDefault="00061E7D" w:rsidP="00462CFB">
            <w:pPr>
              <w:spacing w:after="0"/>
              <w:rPr>
                <w:rFonts w:ascii="Times New Roman" w:hAnsi="Times New Roman"/>
                <w:sz w:val="24"/>
                <w:szCs w:val="24"/>
                <w:lang w:val="uk-UA"/>
              </w:rPr>
            </w:pPr>
            <w:bookmarkStart w:id="12" w:name="62"/>
            <w:bookmarkEnd w:id="12"/>
            <w:r w:rsidRPr="00BA0ACC">
              <w:rPr>
                <w:rFonts w:ascii="Times New Roman" w:hAnsi="Times New Roman"/>
                <w:color w:val="000000"/>
                <w:sz w:val="24"/>
                <w:szCs w:val="24"/>
                <w:lang w:val="uk-UA"/>
              </w:rPr>
              <w:t>6.1. Логотип чи позивні: ________</w:t>
            </w:r>
            <w:r>
              <w:rPr>
                <w:rFonts w:ascii="Times New Roman" w:hAnsi="Times New Roman"/>
                <w:color w:val="000000"/>
                <w:sz w:val="24"/>
                <w:szCs w:val="24"/>
                <w:lang w:val="uk-UA"/>
              </w:rPr>
              <w:t>______________________</w:t>
            </w:r>
            <w:r w:rsidRPr="00BA0ACC">
              <w:rPr>
                <w:rFonts w:ascii="Times New Roman" w:hAnsi="Times New Roman"/>
                <w:color w:val="000000"/>
                <w:sz w:val="24"/>
                <w:szCs w:val="24"/>
                <w:lang w:val="uk-UA"/>
              </w:rPr>
              <w:t>_______________</w:t>
            </w:r>
            <w:r>
              <w:rPr>
                <w:rFonts w:ascii="Times New Roman" w:hAnsi="Times New Roman"/>
                <w:color w:val="000000"/>
                <w:sz w:val="24"/>
                <w:szCs w:val="24"/>
                <w:lang w:val="uk-UA"/>
              </w:rPr>
              <w:t>___</w:t>
            </w:r>
            <w:r w:rsidRPr="00BA0ACC">
              <w:rPr>
                <w:rFonts w:ascii="Times New Roman" w:hAnsi="Times New Roman"/>
                <w:color w:val="000000"/>
                <w:sz w:val="24"/>
                <w:szCs w:val="24"/>
                <w:lang w:val="uk-UA"/>
              </w:rPr>
              <w:t>___________</w:t>
            </w:r>
          </w:p>
          <w:p w:rsidR="00061E7D" w:rsidRPr="00BA0ACC" w:rsidRDefault="00061E7D" w:rsidP="00462CFB">
            <w:pPr>
              <w:spacing w:after="0"/>
              <w:rPr>
                <w:rFonts w:ascii="Times New Roman" w:hAnsi="Times New Roman"/>
                <w:sz w:val="24"/>
                <w:szCs w:val="24"/>
                <w:lang w:val="uk-UA"/>
              </w:rPr>
            </w:pPr>
            <w:bookmarkStart w:id="13" w:name="63"/>
            <w:bookmarkEnd w:id="13"/>
            <w:r w:rsidRPr="00BA0ACC">
              <w:rPr>
                <w:rFonts w:ascii="Times New Roman" w:hAnsi="Times New Roman"/>
                <w:color w:val="000000"/>
                <w:sz w:val="24"/>
                <w:szCs w:val="24"/>
                <w:lang w:val="uk-UA"/>
              </w:rPr>
              <w:t>6.2. Загальний обсяг, періодичність та час мовлення ____________________________</w:t>
            </w:r>
            <w:r>
              <w:rPr>
                <w:rFonts w:ascii="Times New Roman" w:hAnsi="Times New Roman"/>
                <w:color w:val="000000"/>
                <w:sz w:val="24"/>
                <w:szCs w:val="24"/>
                <w:lang w:val="uk-UA"/>
              </w:rPr>
              <w:t>___</w:t>
            </w:r>
            <w:r w:rsidRPr="00BA0ACC">
              <w:rPr>
                <w:rFonts w:ascii="Times New Roman" w:hAnsi="Times New Roman"/>
                <w:color w:val="000000"/>
                <w:sz w:val="24"/>
                <w:szCs w:val="24"/>
                <w:lang w:val="uk-UA"/>
              </w:rPr>
              <w:t>____</w:t>
            </w:r>
          </w:p>
          <w:p w:rsidR="00061E7D" w:rsidRDefault="00061E7D" w:rsidP="00462CFB">
            <w:pPr>
              <w:spacing w:after="0"/>
              <w:rPr>
                <w:rFonts w:ascii="Times New Roman" w:hAnsi="Times New Roman"/>
                <w:color w:val="000000"/>
                <w:sz w:val="24"/>
                <w:szCs w:val="24"/>
                <w:lang w:val="uk-UA"/>
              </w:rPr>
            </w:pPr>
            <w:bookmarkStart w:id="14" w:name="64"/>
            <w:bookmarkEnd w:id="14"/>
          </w:p>
          <w:p w:rsidR="00061E7D" w:rsidRPr="00BA0ACC" w:rsidRDefault="00061E7D" w:rsidP="00462CFB">
            <w:pPr>
              <w:spacing w:after="0"/>
              <w:rPr>
                <w:rFonts w:ascii="Times New Roman" w:hAnsi="Times New Roman"/>
                <w:sz w:val="24"/>
                <w:szCs w:val="24"/>
                <w:lang w:val="uk-UA"/>
              </w:rPr>
            </w:pPr>
            <w:r w:rsidRPr="00BA0ACC">
              <w:rPr>
                <w:rFonts w:ascii="Times New Roman" w:hAnsi="Times New Roman"/>
                <w:color w:val="000000"/>
                <w:sz w:val="24"/>
                <w:szCs w:val="24"/>
                <w:lang w:val="uk-UA"/>
              </w:rPr>
              <w:t>6.3. Формат _______</w:t>
            </w:r>
            <w:r>
              <w:rPr>
                <w:rFonts w:ascii="Times New Roman" w:hAnsi="Times New Roman"/>
                <w:color w:val="000000"/>
                <w:sz w:val="24"/>
                <w:szCs w:val="24"/>
                <w:lang w:val="uk-UA"/>
              </w:rPr>
              <w:t>________________________________</w:t>
            </w:r>
            <w:r w:rsidRPr="00BA0ACC">
              <w:rPr>
                <w:rFonts w:ascii="Times New Roman" w:hAnsi="Times New Roman"/>
                <w:color w:val="000000"/>
                <w:sz w:val="24"/>
                <w:szCs w:val="24"/>
                <w:lang w:val="uk-UA"/>
              </w:rPr>
              <w:t>_______________________</w:t>
            </w:r>
            <w:r>
              <w:rPr>
                <w:rFonts w:ascii="Times New Roman" w:hAnsi="Times New Roman"/>
                <w:color w:val="000000"/>
                <w:sz w:val="24"/>
                <w:szCs w:val="24"/>
                <w:lang w:val="uk-UA"/>
              </w:rPr>
              <w:t>___</w:t>
            </w:r>
            <w:r w:rsidRPr="00BA0ACC">
              <w:rPr>
                <w:rFonts w:ascii="Times New Roman" w:hAnsi="Times New Roman"/>
                <w:color w:val="000000"/>
                <w:sz w:val="24"/>
                <w:szCs w:val="24"/>
                <w:lang w:val="uk-UA"/>
              </w:rPr>
              <w:t>_</w:t>
            </w:r>
            <w:r>
              <w:rPr>
                <w:rFonts w:ascii="Times New Roman" w:hAnsi="Times New Roman"/>
                <w:color w:val="000000"/>
                <w:sz w:val="24"/>
                <w:szCs w:val="24"/>
                <w:lang w:val="uk-UA"/>
              </w:rPr>
              <w:t>__</w:t>
            </w:r>
            <w:r w:rsidRPr="00BA0ACC">
              <w:rPr>
                <w:rFonts w:ascii="Times New Roman" w:hAnsi="Times New Roman"/>
                <w:color w:val="000000"/>
                <w:sz w:val="24"/>
                <w:szCs w:val="24"/>
                <w:lang w:val="uk-UA"/>
              </w:rPr>
              <w:t>___</w:t>
            </w:r>
            <w:r w:rsidRPr="00BA0ACC">
              <w:rPr>
                <w:rFonts w:ascii="Times New Roman" w:hAnsi="Times New Roman"/>
                <w:sz w:val="24"/>
                <w:szCs w:val="24"/>
                <w:lang w:val="uk-UA"/>
              </w:rPr>
              <w:br/>
            </w:r>
            <w:r>
              <w:rPr>
                <w:rFonts w:ascii="Times New Roman" w:hAnsi="Times New Roman"/>
                <w:i/>
                <w:color w:val="000000"/>
                <w:sz w:val="20"/>
                <w:szCs w:val="20"/>
                <w:lang w:val="uk-UA"/>
              </w:rPr>
              <w:t xml:space="preserve">                   </w:t>
            </w:r>
            <w:r w:rsidRPr="0079620F">
              <w:rPr>
                <w:rFonts w:ascii="Times New Roman" w:hAnsi="Times New Roman"/>
                <w:i/>
                <w:color w:val="000000"/>
                <w:sz w:val="20"/>
                <w:szCs w:val="20"/>
                <w:lang w:val="uk-UA"/>
              </w:rPr>
              <w:t>(новини/діловий/суспільно-політичний, культурологічний/освітній/просвітницький, розважальний, спортивний, музичний, дитячий, релігійний, фільмовий, документальний, стиль життя/</w:t>
            </w:r>
            <w:r>
              <w:rPr>
                <w:rFonts w:ascii="Times New Roman" w:hAnsi="Times New Roman"/>
                <w:i/>
                <w:color w:val="000000"/>
                <w:sz w:val="20"/>
                <w:szCs w:val="20"/>
                <w:lang w:val="uk-UA"/>
              </w:rPr>
              <w:t xml:space="preserve"> </w:t>
            </w:r>
            <w:r w:rsidRPr="0079620F">
              <w:rPr>
                <w:rFonts w:ascii="Times New Roman" w:hAnsi="Times New Roman"/>
                <w:i/>
                <w:color w:val="000000"/>
                <w:sz w:val="20"/>
                <w:szCs w:val="20"/>
                <w:lang w:val="uk-UA"/>
              </w:rPr>
              <w:t>відпочинок/</w:t>
            </w:r>
            <w:r>
              <w:rPr>
                <w:rFonts w:ascii="Times New Roman" w:hAnsi="Times New Roman"/>
                <w:i/>
                <w:color w:val="000000"/>
                <w:sz w:val="20"/>
                <w:szCs w:val="20"/>
                <w:lang w:val="uk-UA"/>
              </w:rPr>
              <w:t xml:space="preserve"> </w:t>
            </w:r>
            <w:r w:rsidRPr="0079620F">
              <w:rPr>
                <w:rFonts w:ascii="Times New Roman" w:hAnsi="Times New Roman"/>
                <w:i/>
                <w:color w:val="000000"/>
                <w:sz w:val="20"/>
                <w:szCs w:val="20"/>
                <w:lang w:val="uk-UA"/>
              </w:rPr>
              <w:t>здоров'я/</w:t>
            </w:r>
            <w:r>
              <w:rPr>
                <w:rFonts w:ascii="Times New Roman" w:hAnsi="Times New Roman"/>
                <w:i/>
                <w:color w:val="000000"/>
                <w:sz w:val="20"/>
                <w:szCs w:val="20"/>
                <w:lang w:val="uk-UA"/>
              </w:rPr>
              <w:t xml:space="preserve"> </w:t>
            </w:r>
            <w:r w:rsidRPr="0079620F">
              <w:rPr>
                <w:rFonts w:ascii="Times New Roman" w:hAnsi="Times New Roman"/>
                <w:i/>
                <w:color w:val="000000"/>
                <w:sz w:val="20"/>
                <w:szCs w:val="20"/>
                <w:lang w:val="uk-UA"/>
              </w:rPr>
              <w:t>подорожі, телеторгівля, парламентський/урядовий/корпоративний, канал загальної тематики, канал для дорослої аудиторії, інший тощо)</w:t>
            </w:r>
          </w:p>
          <w:p w:rsidR="00061E7D" w:rsidRDefault="00061E7D" w:rsidP="00462CFB">
            <w:pPr>
              <w:spacing w:after="0"/>
              <w:rPr>
                <w:rFonts w:ascii="Times New Roman" w:hAnsi="Times New Roman"/>
                <w:color w:val="000000"/>
                <w:sz w:val="24"/>
                <w:szCs w:val="24"/>
                <w:lang w:val="uk-UA"/>
              </w:rPr>
            </w:pPr>
            <w:bookmarkStart w:id="15" w:name="65"/>
            <w:bookmarkEnd w:id="15"/>
          </w:p>
          <w:p w:rsidR="00061E7D" w:rsidRPr="00BA0ACC" w:rsidRDefault="00061E7D" w:rsidP="00462CFB">
            <w:pPr>
              <w:spacing w:after="0"/>
              <w:rPr>
                <w:rFonts w:ascii="Times New Roman" w:hAnsi="Times New Roman"/>
                <w:sz w:val="24"/>
                <w:szCs w:val="24"/>
                <w:lang w:val="uk-UA"/>
              </w:rPr>
            </w:pPr>
            <w:r w:rsidRPr="00BA0ACC">
              <w:rPr>
                <w:rFonts w:ascii="Times New Roman" w:hAnsi="Times New Roman"/>
                <w:color w:val="000000"/>
                <w:sz w:val="24"/>
                <w:szCs w:val="24"/>
                <w:lang w:val="uk-UA"/>
              </w:rPr>
              <w:t>6.4. Обсяг дитячих програм (мінімальний обсяг у годинах та хвилинах на тиждень):</w:t>
            </w:r>
            <w:r w:rsidRPr="00BA0ACC">
              <w:rPr>
                <w:rFonts w:ascii="Times New Roman" w:hAnsi="Times New Roman"/>
                <w:sz w:val="24"/>
                <w:szCs w:val="24"/>
                <w:lang w:val="uk-UA"/>
              </w:rPr>
              <w:br/>
            </w:r>
            <w:r w:rsidRPr="00BA0ACC">
              <w:rPr>
                <w:rFonts w:ascii="Times New Roman" w:hAnsi="Times New Roman"/>
                <w:color w:val="000000"/>
                <w:sz w:val="24"/>
                <w:szCs w:val="24"/>
                <w:lang w:val="uk-UA"/>
              </w:rPr>
              <w:t>__________________________________</w:t>
            </w:r>
            <w:r>
              <w:rPr>
                <w:rFonts w:ascii="Times New Roman" w:hAnsi="Times New Roman"/>
                <w:sz w:val="24"/>
                <w:szCs w:val="24"/>
                <w:lang w:val="uk-UA"/>
              </w:rPr>
              <w:t>_______________________________________________</w:t>
            </w:r>
          </w:p>
          <w:p w:rsidR="00061E7D" w:rsidRPr="00BA0ACC" w:rsidRDefault="00061E7D" w:rsidP="00462CFB">
            <w:pPr>
              <w:spacing w:after="0"/>
              <w:rPr>
                <w:rFonts w:ascii="Times New Roman" w:hAnsi="Times New Roman"/>
                <w:sz w:val="24"/>
                <w:szCs w:val="24"/>
                <w:lang w:val="uk-UA"/>
              </w:rPr>
            </w:pPr>
            <w:bookmarkStart w:id="16" w:name="66"/>
            <w:bookmarkEnd w:id="16"/>
            <w:r w:rsidRPr="00BA0ACC">
              <w:rPr>
                <w:rFonts w:ascii="Times New Roman" w:hAnsi="Times New Roman"/>
                <w:color w:val="000000"/>
                <w:sz w:val="24"/>
                <w:szCs w:val="24"/>
                <w:lang w:val="uk-UA"/>
              </w:rPr>
              <w:t>6.5. Обсяг поширення національного продукту (мінімальний обсяг у годинах та хвилинах на тиждень, частка (відсоток) від загального тижневого обсягу мовлення):</w:t>
            </w:r>
            <w:r w:rsidRPr="00BA0ACC">
              <w:rPr>
                <w:rFonts w:ascii="Times New Roman" w:hAnsi="Times New Roman"/>
                <w:sz w:val="24"/>
                <w:szCs w:val="24"/>
                <w:lang w:val="uk-UA"/>
              </w:rPr>
              <w:br/>
            </w:r>
            <w:r w:rsidRPr="00BA0ACC">
              <w:rPr>
                <w:rFonts w:ascii="Times New Roman" w:hAnsi="Times New Roman"/>
                <w:color w:val="000000"/>
                <w:sz w:val="24"/>
                <w:szCs w:val="24"/>
                <w:lang w:val="uk-UA"/>
              </w:rPr>
              <w:t>_____________________________</w:t>
            </w:r>
            <w:r>
              <w:rPr>
                <w:rFonts w:ascii="Times New Roman" w:hAnsi="Times New Roman"/>
                <w:color w:val="000000"/>
                <w:sz w:val="24"/>
                <w:szCs w:val="24"/>
                <w:lang w:val="uk-UA"/>
              </w:rPr>
              <w:t>______________________________________________</w:t>
            </w:r>
            <w:r w:rsidRPr="00BA0ACC">
              <w:rPr>
                <w:rFonts w:ascii="Times New Roman" w:hAnsi="Times New Roman"/>
                <w:color w:val="000000"/>
                <w:sz w:val="24"/>
                <w:szCs w:val="24"/>
                <w:lang w:val="uk-UA"/>
              </w:rPr>
              <w:t>_____</w:t>
            </w:r>
          </w:p>
          <w:p w:rsidR="00061E7D" w:rsidRPr="00BA0ACC" w:rsidRDefault="00061E7D" w:rsidP="00462CFB">
            <w:pPr>
              <w:spacing w:after="0"/>
              <w:rPr>
                <w:rFonts w:ascii="Times New Roman" w:hAnsi="Times New Roman"/>
                <w:sz w:val="24"/>
                <w:szCs w:val="24"/>
                <w:lang w:val="uk-UA"/>
              </w:rPr>
            </w:pPr>
            <w:bookmarkStart w:id="17" w:name="67"/>
            <w:bookmarkEnd w:id="17"/>
            <w:r w:rsidRPr="00BA0ACC">
              <w:rPr>
                <w:rFonts w:ascii="Times New Roman" w:hAnsi="Times New Roman"/>
                <w:color w:val="000000"/>
                <w:sz w:val="24"/>
                <w:szCs w:val="24"/>
                <w:lang w:val="uk-UA"/>
              </w:rPr>
              <w:t>6.6. Зобов'язання щодо забезпечення мінімальних обсягів поширення програм, що спрямовані на певну аудиторію або мають певне тематичне спрямування (мінімальний обсяг у годинах та хвилинах на тиждень, частка (відсоток) від загального обсягу мовлення): ________________________</w:t>
            </w:r>
            <w:r>
              <w:rPr>
                <w:rFonts w:ascii="Times New Roman" w:hAnsi="Times New Roman"/>
                <w:color w:val="000000"/>
                <w:sz w:val="24"/>
                <w:szCs w:val="24"/>
                <w:lang w:val="uk-UA"/>
              </w:rPr>
              <w:t>________________________________________________</w:t>
            </w:r>
            <w:r w:rsidRPr="00BA0ACC">
              <w:rPr>
                <w:rFonts w:ascii="Times New Roman" w:hAnsi="Times New Roman"/>
                <w:color w:val="000000"/>
                <w:sz w:val="24"/>
                <w:szCs w:val="24"/>
                <w:lang w:val="uk-UA"/>
              </w:rPr>
              <w:t>________</w:t>
            </w:r>
          </w:p>
          <w:p w:rsidR="00061E7D" w:rsidRPr="00BA0ACC" w:rsidRDefault="00061E7D" w:rsidP="00462CFB">
            <w:pPr>
              <w:spacing w:after="0"/>
              <w:rPr>
                <w:rFonts w:ascii="Times New Roman" w:hAnsi="Times New Roman"/>
                <w:sz w:val="24"/>
                <w:szCs w:val="24"/>
                <w:lang w:val="uk-UA"/>
              </w:rPr>
            </w:pPr>
            <w:bookmarkStart w:id="18" w:name="68"/>
            <w:bookmarkEnd w:id="18"/>
            <w:r w:rsidRPr="00BA0ACC">
              <w:rPr>
                <w:rFonts w:ascii="Times New Roman" w:hAnsi="Times New Roman"/>
                <w:color w:val="000000"/>
                <w:sz w:val="24"/>
                <w:szCs w:val="24"/>
                <w:lang w:val="uk-UA"/>
              </w:rPr>
              <w:t>6.7. Для радіомовлення:</w:t>
            </w:r>
          </w:p>
          <w:p w:rsidR="00061E7D" w:rsidRPr="00BA0ACC" w:rsidRDefault="00061E7D" w:rsidP="00462CFB">
            <w:pPr>
              <w:spacing w:after="0"/>
              <w:rPr>
                <w:rFonts w:ascii="Times New Roman" w:hAnsi="Times New Roman"/>
                <w:sz w:val="24"/>
                <w:szCs w:val="24"/>
                <w:lang w:val="uk-UA"/>
              </w:rPr>
            </w:pPr>
            <w:bookmarkStart w:id="19" w:name="69"/>
            <w:bookmarkEnd w:id="19"/>
            <w:r w:rsidRPr="00BA0ACC">
              <w:rPr>
                <w:rFonts w:ascii="Times New Roman" w:hAnsi="Times New Roman"/>
                <w:color w:val="000000"/>
                <w:sz w:val="24"/>
                <w:szCs w:val="24"/>
                <w:lang w:val="uk-UA"/>
              </w:rPr>
              <w:t>Частка пісень державною мовою та/або іноземними мовами, які є офіційними мовами Європейського Союзу, поширених протягом доби, а також у кожному проміжку часу між 07:00 та 14:00 і між 15:00 та 22:00:</w:t>
            </w:r>
          </w:p>
        </w:tc>
      </w:tr>
    </w:tbl>
    <w:p w:rsidR="00061E7D" w:rsidRPr="00BA0ACC" w:rsidRDefault="00061E7D" w:rsidP="006E664F">
      <w:pPr>
        <w:rPr>
          <w:rFonts w:ascii="Times New Roman" w:hAnsi="Times New Roman"/>
          <w:sz w:val="24"/>
          <w:szCs w:val="24"/>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tblPr>
      <w:tblGrid>
        <w:gridCol w:w="7365"/>
        <w:gridCol w:w="2325"/>
      </w:tblGrid>
      <w:tr w:rsidR="00061E7D" w:rsidRPr="00BA0ACC" w:rsidTr="00462CFB">
        <w:trPr>
          <w:trHeight w:val="45"/>
          <w:tblCellSpacing w:w="0" w:type="auto"/>
        </w:trPr>
        <w:tc>
          <w:tcPr>
            <w:tcW w:w="7365" w:type="dxa"/>
            <w:tcBorders>
              <w:top w:val="outset" w:sz="8" w:space="0" w:color="000000"/>
              <w:left w:val="outset" w:sz="8" w:space="0" w:color="000000"/>
              <w:bottom w:val="outset" w:sz="8" w:space="0" w:color="000000"/>
              <w:right w:val="outset" w:sz="8" w:space="0" w:color="000000"/>
            </w:tcBorders>
            <w:vAlign w:val="center"/>
          </w:tcPr>
          <w:p w:rsidR="00061E7D" w:rsidRPr="00BA0ACC" w:rsidRDefault="00061E7D" w:rsidP="00462CFB">
            <w:pPr>
              <w:spacing w:after="0"/>
              <w:jc w:val="center"/>
              <w:rPr>
                <w:rFonts w:ascii="Times New Roman" w:hAnsi="Times New Roman"/>
                <w:sz w:val="24"/>
                <w:szCs w:val="24"/>
                <w:lang w:val="uk-UA"/>
              </w:rPr>
            </w:pPr>
            <w:bookmarkStart w:id="20" w:name="70"/>
            <w:bookmarkEnd w:id="20"/>
            <w:r w:rsidRPr="00BA0ACC">
              <w:rPr>
                <w:rFonts w:ascii="Times New Roman" w:hAnsi="Times New Roman"/>
                <w:color w:val="000000"/>
                <w:sz w:val="24"/>
                <w:szCs w:val="24"/>
                <w:lang w:val="uk-UA"/>
              </w:rPr>
              <w:t>Мова пісень</w:t>
            </w:r>
          </w:p>
        </w:tc>
        <w:tc>
          <w:tcPr>
            <w:tcW w:w="2325" w:type="dxa"/>
            <w:tcBorders>
              <w:top w:val="outset" w:sz="8" w:space="0" w:color="000000"/>
              <w:left w:val="outset" w:sz="8" w:space="0" w:color="000000"/>
              <w:bottom w:val="outset" w:sz="8" w:space="0" w:color="000000"/>
              <w:right w:val="outset" w:sz="8" w:space="0" w:color="000000"/>
            </w:tcBorders>
            <w:vAlign w:val="center"/>
          </w:tcPr>
          <w:p w:rsidR="00061E7D" w:rsidRPr="00BA0ACC" w:rsidRDefault="00061E7D" w:rsidP="00462CFB">
            <w:pPr>
              <w:spacing w:after="0"/>
              <w:jc w:val="center"/>
              <w:rPr>
                <w:rFonts w:ascii="Times New Roman" w:hAnsi="Times New Roman"/>
                <w:sz w:val="24"/>
                <w:szCs w:val="24"/>
                <w:lang w:val="uk-UA"/>
              </w:rPr>
            </w:pPr>
            <w:bookmarkStart w:id="21" w:name="71"/>
            <w:bookmarkEnd w:id="21"/>
            <w:r w:rsidRPr="00BA0ACC">
              <w:rPr>
                <w:rFonts w:ascii="Times New Roman" w:hAnsi="Times New Roman"/>
                <w:color w:val="000000"/>
                <w:sz w:val="24"/>
                <w:szCs w:val="24"/>
                <w:lang w:val="uk-UA"/>
              </w:rPr>
              <w:t>Частка, %</w:t>
            </w:r>
          </w:p>
        </w:tc>
      </w:tr>
      <w:tr w:rsidR="00061E7D" w:rsidRPr="00BA0ACC" w:rsidTr="00462CFB">
        <w:trPr>
          <w:trHeight w:val="45"/>
          <w:tblCellSpacing w:w="0" w:type="auto"/>
        </w:trPr>
        <w:tc>
          <w:tcPr>
            <w:tcW w:w="7365" w:type="dxa"/>
            <w:tcBorders>
              <w:top w:val="outset" w:sz="8" w:space="0" w:color="000000"/>
              <w:left w:val="outset" w:sz="8" w:space="0" w:color="000000"/>
              <w:bottom w:val="outset" w:sz="8" w:space="0" w:color="000000"/>
              <w:right w:val="outset" w:sz="8" w:space="0" w:color="000000"/>
            </w:tcBorders>
            <w:vAlign w:val="center"/>
          </w:tcPr>
          <w:p w:rsidR="00061E7D" w:rsidRPr="00BA0ACC" w:rsidRDefault="00061E7D" w:rsidP="00462CFB">
            <w:pPr>
              <w:spacing w:after="0"/>
              <w:rPr>
                <w:rFonts w:ascii="Times New Roman" w:hAnsi="Times New Roman"/>
                <w:sz w:val="24"/>
                <w:szCs w:val="24"/>
                <w:lang w:val="uk-UA"/>
              </w:rPr>
            </w:pPr>
            <w:bookmarkStart w:id="22" w:name="72"/>
            <w:bookmarkEnd w:id="22"/>
            <w:r w:rsidRPr="00BA0ACC">
              <w:rPr>
                <w:rFonts w:ascii="Times New Roman" w:hAnsi="Times New Roman"/>
                <w:color w:val="000000"/>
                <w:sz w:val="24"/>
                <w:szCs w:val="24"/>
                <w:lang w:val="uk-UA"/>
              </w:rPr>
              <w:t>Державною мовою</w:t>
            </w:r>
          </w:p>
        </w:tc>
        <w:tc>
          <w:tcPr>
            <w:tcW w:w="2325" w:type="dxa"/>
            <w:tcBorders>
              <w:top w:val="outset" w:sz="8" w:space="0" w:color="000000"/>
              <w:left w:val="outset" w:sz="8" w:space="0" w:color="000000"/>
              <w:bottom w:val="outset" w:sz="8" w:space="0" w:color="000000"/>
              <w:right w:val="outset" w:sz="8" w:space="0" w:color="000000"/>
            </w:tcBorders>
            <w:vAlign w:val="center"/>
          </w:tcPr>
          <w:p w:rsidR="00061E7D" w:rsidRPr="00BA0ACC" w:rsidRDefault="00061E7D" w:rsidP="00462CFB">
            <w:pPr>
              <w:spacing w:after="0"/>
              <w:jc w:val="center"/>
              <w:rPr>
                <w:rFonts w:ascii="Times New Roman" w:hAnsi="Times New Roman"/>
                <w:sz w:val="24"/>
                <w:szCs w:val="24"/>
                <w:lang w:val="uk-UA"/>
              </w:rPr>
            </w:pPr>
            <w:bookmarkStart w:id="23" w:name="73"/>
            <w:bookmarkEnd w:id="23"/>
            <w:r w:rsidRPr="00BA0ACC">
              <w:rPr>
                <w:rFonts w:ascii="Times New Roman" w:hAnsi="Times New Roman"/>
                <w:color w:val="000000"/>
                <w:sz w:val="24"/>
                <w:szCs w:val="24"/>
                <w:lang w:val="uk-UA"/>
              </w:rPr>
              <w:t xml:space="preserve"> </w:t>
            </w:r>
          </w:p>
        </w:tc>
      </w:tr>
      <w:tr w:rsidR="00061E7D" w:rsidRPr="00F411B8" w:rsidTr="00462CFB">
        <w:trPr>
          <w:trHeight w:val="45"/>
          <w:tblCellSpacing w:w="0" w:type="auto"/>
        </w:trPr>
        <w:tc>
          <w:tcPr>
            <w:tcW w:w="7365" w:type="dxa"/>
            <w:tcBorders>
              <w:top w:val="outset" w:sz="8" w:space="0" w:color="000000"/>
              <w:left w:val="outset" w:sz="8" w:space="0" w:color="000000"/>
              <w:bottom w:val="outset" w:sz="8" w:space="0" w:color="000000"/>
              <w:right w:val="outset" w:sz="8" w:space="0" w:color="000000"/>
            </w:tcBorders>
            <w:vAlign w:val="center"/>
          </w:tcPr>
          <w:p w:rsidR="00061E7D" w:rsidRPr="00BA0ACC" w:rsidRDefault="00061E7D" w:rsidP="00462CFB">
            <w:pPr>
              <w:spacing w:after="0"/>
              <w:rPr>
                <w:rFonts w:ascii="Times New Roman" w:hAnsi="Times New Roman"/>
                <w:sz w:val="24"/>
                <w:szCs w:val="24"/>
                <w:lang w:val="uk-UA"/>
              </w:rPr>
            </w:pPr>
            <w:bookmarkStart w:id="24" w:name="74"/>
            <w:bookmarkEnd w:id="24"/>
            <w:r w:rsidRPr="00BA0ACC">
              <w:rPr>
                <w:rFonts w:ascii="Times New Roman" w:hAnsi="Times New Roman"/>
                <w:color w:val="000000"/>
                <w:sz w:val="24"/>
                <w:szCs w:val="24"/>
                <w:lang w:val="uk-UA"/>
              </w:rPr>
              <w:t>Іноземними мовами, які є офіційними мовами Європейського Союзу</w:t>
            </w:r>
          </w:p>
        </w:tc>
        <w:tc>
          <w:tcPr>
            <w:tcW w:w="2325" w:type="dxa"/>
            <w:tcBorders>
              <w:top w:val="outset" w:sz="8" w:space="0" w:color="000000"/>
              <w:left w:val="outset" w:sz="8" w:space="0" w:color="000000"/>
              <w:bottom w:val="outset" w:sz="8" w:space="0" w:color="000000"/>
              <w:right w:val="outset" w:sz="8" w:space="0" w:color="000000"/>
            </w:tcBorders>
            <w:vAlign w:val="center"/>
          </w:tcPr>
          <w:p w:rsidR="00061E7D" w:rsidRPr="00BA0ACC" w:rsidRDefault="00061E7D" w:rsidP="00462CFB">
            <w:pPr>
              <w:spacing w:after="0"/>
              <w:jc w:val="center"/>
              <w:rPr>
                <w:rFonts w:ascii="Times New Roman" w:hAnsi="Times New Roman"/>
                <w:sz w:val="24"/>
                <w:szCs w:val="24"/>
                <w:lang w:val="uk-UA"/>
              </w:rPr>
            </w:pPr>
            <w:bookmarkStart w:id="25" w:name="75"/>
            <w:bookmarkEnd w:id="25"/>
            <w:r w:rsidRPr="00BA0ACC">
              <w:rPr>
                <w:rFonts w:ascii="Times New Roman" w:hAnsi="Times New Roman"/>
                <w:color w:val="000000"/>
                <w:sz w:val="24"/>
                <w:szCs w:val="24"/>
                <w:lang w:val="uk-UA"/>
              </w:rPr>
              <w:t xml:space="preserve"> </w:t>
            </w:r>
          </w:p>
        </w:tc>
      </w:tr>
    </w:tbl>
    <w:p w:rsidR="00061E7D" w:rsidRPr="00BA0ACC" w:rsidRDefault="00061E7D" w:rsidP="006E664F">
      <w:pPr>
        <w:rPr>
          <w:rFonts w:ascii="Times New Roman" w:hAnsi="Times New Roman"/>
          <w:sz w:val="24"/>
          <w:szCs w:val="24"/>
          <w:lang w:val="uk-UA"/>
        </w:rPr>
      </w:pPr>
    </w:p>
    <w:tbl>
      <w:tblPr>
        <w:tblW w:w="0" w:type="auto"/>
        <w:tblCellSpacing w:w="0" w:type="auto"/>
        <w:tblLook w:val="00A0"/>
      </w:tblPr>
      <w:tblGrid>
        <w:gridCol w:w="9690"/>
      </w:tblGrid>
      <w:tr w:rsidR="00061E7D" w:rsidRPr="00F411B8" w:rsidTr="00462CFB">
        <w:trPr>
          <w:trHeight w:val="30"/>
          <w:tblCellSpacing w:w="0" w:type="auto"/>
        </w:trPr>
        <w:tc>
          <w:tcPr>
            <w:tcW w:w="9690" w:type="dxa"/>
            <w:vAlign w:val="center"/>
          </w:tcPr>
          <w:p w:rsidR="00061E7D" w:rsidRPr="00BA0ACC" w:rsidRDefault="00061E7D" w:rsidP="00462CFB">
            <w:pPr>
              <w:spacing w:after="0"/>
              <w:rPr>
                <w:rFonts w:ascii="Times New Roman" w:hAnsi="Times New Roman"/>
                <w:sz w:val="24"/>
                <w:szCs w:val="24"/>
                <w:lang w:val="uk-UA"/>
              </w:rPr>
            </w:pPr>
            <w:bookmarkStart w:id="26" w:name="76"/>
            <w:bookmarkEnd w:id="26"/>
            <w:r w:rsidRPr="00BA0ACC">
              <w:rPr>
                <w:rFonts w:ascii="Times New Roman" w:hAnsi="Times New Roman"/>
                <w:color w:val="000000"/>
                <w:sz w:val="24"/>
                <w:szCs w:val="24"/>
                <w:lang w:val="uk-UA"/>
              </w:rPr>
              <w:t>6.8. Для телеканалів місцевої та регіональної категорій:</w:t>
            </w:r>
          </w:p>
          <w:p w:rsidR="00061E7D" w:rsidRPr="00BA0ACC" w:rsidRDefault="00061E7D" w:rsidP="00462CFB">
            <w:pPr>
              <w:spacing w:after="0"/>
              <w:rPr>
                <w:rFonts w:ascii="Times New Roman" w:hAnsi="Times New Roman"/>
                <w:sz w:val="24"/>
                <w:szCs w:val="24"/>
                <w:lang w:val="uk-UA"/>
              </w:rPr>
            </w:pPr>
            <w:bookmarkStart w:id="27" w:name="77"/>
            <w:bookmarkEnd w:id="27"/>
            <w:r w:rsidRPr="00BA0ACC">
              <w:rPr>
                <w:rFonts w:ascii="Times New Roman" w:hAnsi="Times New Roman"/>
                <w:color w:val="000000"/>
                <w:sz w:val="24"/>
                <w:szCs w:val="24"/>
                <w:lang w:val="uk-UA"/>
              </w:rPr>
              <w:t>Частка (відсоток) загального тижневого обсягу програм новин та інших програм, що стосуються подій відповідної місцевості або регіону</w:t>
            </w:r>
            <w:r>
              <w:rPr>
                <w:rFonts w:ascii="Times New Roman" w:hAnsi="Times New Roman"/>
                <w:color w:val="000000"/>
                <w:sz w:val="24"/>
                <w:szCs w:val="24"/>
                <w:lang w:val="uk-UA"/>
              </w:rPr>
              <w:t>: _____________________________</w:t>
            </w:r>
            <w:r w:rsidRPr="00BA0ACC">
              <w:rPr>
                <w:rFonts w:ascii="Times New Roman" w:hAnsi="Times New Roman"/>
                <w:color w:val="000000"/>
                <w:sz w:val="24"/>
                <w:szCs w:val="24"/>
                <w:lang w:val="uk-UA"/>
              </w:rPr>
              <w:t>___</w:t>
            </w:r>
          </w:p>
          <w:p w:rsidR="00061E7D" w:rsidRDefault="00061E7D" w:rsidP="00462CFB">
            <w:pPr>
              <w:spacing w:after="0"/>
              <w:rPr>
                <w:rFonts w:ascii="Times New Roman" w:hAnsi="Times New Roman"/>
                <w:color w:val="000000"/>
                <w:sz w:val="24"/>
                <w:szCs w:val="24"/>
                <w:lang w:val="uk-UA"/>
              </w:rPr>
            </w:pPr>
            <w:bookmarkStart w:id="28" w:name="78"/>
            <w:bookmarkEnd w:id="28"/>
          </w:p>
          <w:p w:rsidR="00061E7D" w:rsidRPr="00BA0ACC" w:rsidRDefault="00061E7D" w:rsidP="00462CFB">
            <w:pPr>
              <w:spacing w:after="0"/>
              <w:rPr>
                <w:rFonts w:ascii="Times New Roman" w:hAnsi="Times New Roman"/>
                <w:sz w:val="24"/>
                <w:szCs w:val="24"/>
                <w:lang w:val="uk-UA"/>
              </w:rPr>
            </w:pPr>
            <w:r w:rsidRPr="00BA0ACC">
              <w:rPr>
                <w:rFonts w:ascii="Times New Roman" w:hAnsi="Times New Roman"/>
                <w:color w:val="000000"/>
                <w:sz w:val="24"/>
                <w:szCs w:val="24"/>
                <w:lang w:val="uk-UA"/>
              </w:rPr>
              <w:t>6.9. Для публічних аудіовізуальних медіа:</w:t>
            </w:r>
          </w:p>
          <w:p w:rsidR="00061E7D" w:rsidRPr="00BA0ACC" w:rsidRDefault="00061E7D" w:rsidP="00462CFB">
            <w:pPr>
              <w:spacing w:after="0"/>
              <w:rPr>
                <w:rFonts w:ascii="Times New Roman" w:hAnsi="Times New Roman"/>
                <w:sz w:val="24"/>
                <w:szCs w:val="24"/>
                <w:lang w:val="uk-UA"/>
              </w:rPr>
            </w:pPr>
            <w:bookmarkStart w:id="29" w:name="79"/>
            <w:bookmarkEnd w:id="29"/>
            <w:r w:rsidRPr="00BA0ACC">
              <w:rPr>
                <w:rFonts w:ascii="Times New Roman" w:hAnsi="Times New Roman"/>
                <w:color w:val="000000"/>
                <w:sz w:val="24"/>
                <w:szCs w:val="24"/>
                <w:lang w:val="uk-UA"/>
              </w:rPr>
              <w:t>Мінімальні обсяги поширення (у годинах та хвилинах на тиждень, частка (відсоток) від загального тижневого обсягу мовлення):</w:t>
            </w:r>
            <w:r w:rsidRPr="00BA0ACC">
              <w:rPr>
                <w:rFonts w:ascii="Times New Roman" w:hAnsi="Times New Roman"/>
                <w:sz w:val="24"/>
                <w:szCs w:val="24"/>
                <w:lang w:val="uk-UA"/>
              </w:rPr>
              <w:br/>
            </w:r>
            <w:r w:rsidRPr="00BA0ACC">
              <w:rPr>
                <w:rFonts w:ascii="Times New Roman" w:hAnsi="Times New Roman"/>
                <w:color w:val="000000"/>
                <w:sz w:val="24"/>
                <w:szCs w:val="24"/>
                <w:lang w:val="uk-UA"/>
              </w:rPr>
              <w:t>1) програм місцевих або регіональних новин - інформації про поточні події відповідної громади (громад) або відповідної області чи р</w:t>
            </w:r>
            <w:r>
              <w:rPr>
                <w:rFonts w:ascii="Times New Roman" w:hAnsi="Times New Roman"/>
                <w:color w:val="000000"/>
                <w:sz w:val="24"/>
                <w:szCs w:val="24"/>
                <w:lang w:val="uk-UA"/>
              </w:rPr>
              <w:t>егіону _______________________</w:t>
            </w:r>
            <w:r w:rsidRPr="00BA0ACC">
              <w:rPr>
                <w:rFonts w:ascii="Times New Roman" w:hAnsi="Times New Roman"/>
                <w:color w:val="000000"/>
                <w:sz w:val="24"/>
                <w:szCs w:val="24"/>
                <w:lang w:val="uk-UA"/>
              </w:rPr>
              <w:t>_________;</w:t>
            </w:r>
            <w:r w:rsidRPr="00BA0ACC">
              <w:rPr>
                <w:rFonts w:ascii="Times New Roman" w:hAnsi="Times New Roman"/>
                <w:sz w:val="24"/>
                <w:szCs w:val="24"/>
                <w:lang w:val="uk-UA"/>
              </w:rPr>
              <w:br/>
            </w:r>
            <w:r w:rsidRPr="00BA0ACC">
              <w:rPr>
                <w:rFonts w:ascii="Times New Roman" w:hAnsi="Times New Roman"/>
                <w:color w:val="000000"/>
                <w:sz w:val="24"/>
                <w:szCs w:val="24"/>
                <w:lang w:val="uk-UA"/>
              </w:rPr>
              <w:t>2) дискусій щодо соціально-економічного та культурного розвитку громад або областей чи регіонів</w:t>
            </w:r>
            <w:r>
              <w:rPr>
                <w:rFonts w:ascii="Times New Roman" w:hAnsi="Times New Roman"/>
                <w:sz w:val="24"/>
                <w:szCs w:val="24"/>
                <w:lang w:val="uk-UA"/>
              </w:rPr>
              <w:t xml:space="preserve"> </w:t>
            </w:r>
            <w:r w:rsidRPr="00BA0ACC">
              <w:rPr>
                <w:rFonts w:ascii="Times New Roman" w:hAnsi="Times New Roman"/>
                <w:color w:val="000000"/>
                <w:sz w:val="24"/>
                <w:szCs w:val="24"/>
                <w:lang w:val="uk-UA"/>
              </w:rPr>
              <w:t>___________</w:t>
            </w:r>
            <w:r>
              <w:rPr>
                <w:rFonts w:ascii="Times New Roman" w:hAnsi="Times New Roman"/>
                <w:color w:val="000000"/>
                <w:sz w:val="24"/>
                <w:szCs w:val="24"/>
                <w:lang w:val="uk-UA"/>
              </w:rPr>
              <w:t>_____________________________________________________</w:t>
            </w:r>
            <w:r w:rsidRPr="00BA0ACC">
              <w:rPr>
                <w:rFonts w:ascii="Times New Roman" w:hAnsi="Times New Roman"/>
                <w:color w:val="000000"/>
                <w:sz w:val="24"/>
                <w:szCs w:val="24"/>
                <w:lang w:val="uk-UA"/>
              </w:rPr>
              <w:t>______;</w:t>
            </w:r>
            <w:r w:rsidRPr="00BA0ACC">
              <w:rPr>
                <w:rFonts w:ascii="Times New Roman" w:hAnsi="Times New Roman"/>
                <w:sz w:val="24"/>
                <w:szCs w:val="24"/>
                <w:lang w:val="uk-UA"/>
              </w:rPr>
              <w:br/>
            </w:r>
            <w:r w:rsidRPr="00BA0ACC">
              <w:rPr>
                <w:rFonts w:ascii="Times New Roman" w:hAnsi="Times New Roman"/>
                <w:color w:val="000000"/>
                <w:sz w:val="24"/>
                <w:szCs w:val="24"/>
                <w:lang w:val="uk-UA"/>
              </w:rPr>
              <w:t>3) програм, що містять інформацію, важливу для громади області чи регіону (освітню, культурологічну, політичну, історичну тощо), присвячених висвітленню проблем громади або просуванню її інтересів;</w:t>
            </w:r>
            <w:r w:rsidRPr="00BA0ACC">
              <w:rPr>
                <w:rFonts w:ascii="Times New Roman" w:hAnsi="Times New Roman"/>
                <w:sz w:val="24"/>
                <w:szCs w:val="24"/>
                <w:lang w:val="uk-UA"/>
              </w:rPr>
              <w:br/>
            </w:r>
            <w:r w:rsidRPr="00BA0ACC">
              <w:rPr>
                <w:rFonts w:ascii="Times New Roman" w:hAnsi="Times New Roman"/>
                <w:color w:val="000000"/>
                <w:sz w:val="24"/>
                <w:szCs w:val="24"/>
                <w:lang w:val="uk-UA"/>
              </w:rPr>
              <w:t>4) програм, що містять інформацію, пов'язану із спільним інтересом (інтересами) громади або присвячені обговоренню питань діяльності громади</w:t>
            </w:r>
            <w:r w:rsidRPr="00BA0ACC">
              <w:rPr>
                <w:rFonts w:ascii="Times New Roman" w:hAnsi="Times New Roman"/>
                <w:sz w:val="24"/>
                <w:szCs w:val="24"/>
                <w:lang w:val="uk-UA"/>
              </w:rPr>
              <w:br/>
            </w:r>
            <w:r w:rsidRPr="00BA0ACC">
              <w:rPr>
                <w:rFonts w:ascii="Times New Roman" w:hAnsi="Times New Roman"/>
                <w:color w:val="000000"/>
                <w:sz w:val="24"/>
                <w:szCs w:val="24"/>
                <w:lang w:val="uk-UA"/>
              </w:rPr>
              <w:t>_________________________________</w:t>
            </w:r>
            <w:r>
              <w:rPr>
                <w:rFonts w:ascii="Times New Roman" w:hAnsi="Times New Roman"/>
                <w:color w:val="000000"/>
                <w:sz w:val="24"/>
                <w:szCs w:val="24"/>
                <w:lang w:val="uk-UA"/>
              </w:rPr>
              <w:t>___________________________________________</w:t>
            </w:r>
            <w:r w:rsidRPr="00BA0ACC">
              <w:rPr>
                <w:rFonts w:ascii="Times New Roman" w:hAnsi="Times New Roman"/>
                <w:color w:val="000000"/>
                <w:sz w:val="24"/>
                <w:szCs w:val="24"/>
                <w:lang w:val="uk-UA"/>
              </w:rPr>
              <w:t>_;</w:t>
            </w:r>
          </w:p>
          <w:p w:rsidR="00061E7D" w:rsidRPr="00BA0ACC" w:rsidRDefault="00061E7D" w:rsidP="00462CFB">
            <w:pPr>
              <w:spacing w:after="0"/>
              <w:rPr>
                <w:rFonts w:ascii="Times New Roman" w:hAnsi="Times New Roman"/>
                <w:sz w:val="24"/>
                <w:szCs w:val="24"/>
                <w:lang w:val="uk-UA"/>
              </w:rPr>
            </w:pPr>
            <w:bookmarkStart w:id="30" w:name="80"/>
            <w:bookmarkEnd w:id="30"/>
            <w:r w:rsidRPr="00BA0ACC">
              <w:rPr>
                <w:rFonts w:ascii="Times New Roman" w:hAnsi="Times New Roman"/>
                <w:color w:val="000000"/>
                <w:sz w:val="24"/>
                <w:szCs w:val="24"/>
                <w:lang w:val="uk-UA"/>
              </w:rPr>
              <w:t>6.10. Для аудіовізуальних медіа громад</w:t>
            </w:r>
          </w:p>
          <w:p w:rsidR="00061E7D" w:rsidRPr="00BA0ACC" w:rsidRDefault="00061E7D" w:rsidP="00462CFB">
            <w:pPr>
              <w:spacing w:after="0"/>
              <w:rPr>
                <w:rFonts w:ascii="Times New Roman" w:hAnsi="Times New Roman"/>
                <w:sz w:val="24"/>
                <w:szCs w:val="24"/>
                <w:lang w:val="uk-UA"/>
              </w:rPr>
            </w:pPr>
            <w:bookmarkStart w:id="31" w:name="81"/>
            <w:bookmarkEnd w:id="31"/>
            <w:r w:rsidRPr="00BA0ACC">
              <w:rPr>
                <w:rFonts w:ascii="Times New Roman" w:hAnsi="Times New Roman"/>
                <w:color w:val="000000"/>
                <w:sz w:val="24"/>
                <w:szCs w:val="24"/>
                <w:lang w:val="uk-UA"/>
              </w:rPr>
              <w:t>Мінімальний обсяг поширення програм, що містять інформацію, пов'язану із спільним інтересом (інтересами) громади або присвячені обговоренню питань діяльності громади (у годинах та хвилинах на тиждень, частка (відсоток) від загального обсягу мовлення): ______________</w:t>
            </w:r>
            <w:r>
              <w:rPr>
                <w:rFonts w:ascii="Times New Roman" w:hAnsi="Times New Roman"/>
                <w:color w:val="000000"/>
                <w:sz w:val="24"/>
                <w:szCs w:val="24"/>
                <w:lang w:val="uk-UA"/>
              </w:rPr>
              <w:t>______________________________________________________</w:t>
            </w:r>
            <w:r w:rsidRPr="00BA0ACC">
              <w:rPr>
                <w:rFonts w:ascii="Times New Roman" w:hAnsi="Times New Roman"/>
                <w:color w:val="000000"/>
                <w:sz w:val="24"/>
                <w:szCs w:val="24"/>
                <w:lang w:val="uk-UA"/>
              </w:rPr>
              <w:t>_________</w:t>
            </w:r>
          </w:p>
          <w:p w:rsidR="00061E7D" w:rsidRPr="00BA0ACC" w:rsidRDefault="00061E7D" w:rsidP="00462CFB">
            <w:pPr>
              <w:spacing w:after="0"/>
              <w:rPr>
                <w:rFonts w:ascii="Times New Roman" w:hAnsi="Times New Roman"/>
                <w:sz w:val="24"/>
                <w:szCs w:val="24"/>
                <w:lang w:val="uk-UA"/>
              </w:rPr>
            </w:pPr>
            <w:bookmarkStart w:id="32" w:name="82"/>
            <w:bookmarkEnd w:id="32"/>
            <w:r w:rsidRPr="00BA0ACC">
              <w:rPr>
                <w:rFonts w:ascii="Times New Roman" w:hAnsi="Times New Roman"/>
                <w:color w:val="000000"/>
                <w:sz w:val="24"/>
                <w:szCs w:val="24"/>
                <w:lang w:val="uk-UA"/>
              </w:rPr>
              <w:t>Додатки до заяви:</w:t>
            </w:r>
            <w:r w:rsidRPr="00BA0ACC">
              <w:rPr>
                <w:rFonts w:ascii="Times New Roman" w:hAnsi="Times New Roman"/>
                <w:sz w:val="24"/>
                <w:szCs w:val="24"/>
                <w:lang w:val="uk-UA"/>
              </w:rPr>
              <w:br/>
            </w:r>
            <w:r w:rsidRPr="00BA0ACC">
              <w:rPr>
                <w:rFonts w:ascii="Times New Roman" w:hAnsi="Times New Roman"/>
                <w:color w:val="000000"/>
                <w:sz w:val="24"/>
                <w:szCs w:val="24"/>
                <w:lang w:val="uk-UA"/>
              </w:rPr>
              <w:t>відомості про структуру власності відповідно до вимог статті 26 Закону України "Про медіа" за формою, встановленою Національною радою (для юридичної особи);</w:t>
            </w:r>
            <w:r w:rsidRPr="00BA0ACC">
              <w:rPr>
                <w:rFonts w:ascii="Times New Roman" w:hAnsi="Times New Roman"/>
                <w:sz w:val="24"/>
                <w:szCs w:val="24"/>
                <w:lang w:val="uk-UA"/>
              </w:rPr>
              <w:br/>
            </w:r>
            <w:r w:rsidRPr="00BA0ACC">
              <w:rPr>
                <w:rFonts w:ascii="Times New Roman" w:hAnsi="Times New Roman"/>
                <w:color w:val="000000"/>
                <w:sz w:val="24"/>
                <w:szCs w:val="24"/>
                <w:lang w:val="uk-UA"/>
              </w:rPr>
              <w:t>підтвердження статусу неприбутковості (для публічних аудіовізуальних медіа та аудіовізуальних медіа громад).</w:t>
            </w:r>
          </w:p>
        </w:tc>
      </w:tr>
    </w:tbl>
    <w:p w:rsidR="00061E7D" w:rsidRPr="00BA0ACC" w:rsidRDefault="00061E7D" w:rsidP="006E664F">
      <w:pPr>
        <w:rPr>
          <w:rFonts w:ascii="Times New Roman" w:hAnsi="Times New Roman"/>
          <w:sz w:val="24"/>
          <w:szCs w:val="24"/>
          <w:lang w:val="uk-UA"/>
        </w:rPr>
      </w:pPr>
    </w:p>
    <w:tbl>
      <w:tblPr>
        <w:tblW w:w="0" w:type="auto"/>
        <w:tblCellSpacing w:w="0" w:type="auto"/>
        <w:tblLook w:val="00A0"/>
      </w:tblPr>
      <w:tblGrid>
        <w:gridCol w:w="3295"/>
        <w:gridCol w:w="3198"/>
        <w:gridCol w:w="3456"/>
      </w:tblGrid>
      <w:tr w:rsidR="00061E7D" w:rsidRPr="00BA0ACC" w:rsidTr="00462CFB">
        <w:trPr>
          <w:trHeight w:val="120"/>
          <w:tblCellSpacing w:w="0" w:type="auto"/>
        </w:trPr>
        <w:tc>
          <w:tcPr>
            <w:tcW w:w="3295" w:type="dxa"/>
            <w:vAlign w:val="center"/>
          </w:tcPr>
          <w:p w:rsidR="00061E7D" w:rsidRPr="00BA0ACC" w:rsidRDefault="00061E7D" w:rsidP="00462CFB">
            <w:pPr>
              <w:spacing w:after="0"/>
              <w:rPr>
                <w:rFonts w:ascii="Times New Roman" w:hAnsi="Times New Roman"/>
                <w:sz w:val="24"/>
                <w:szCs w:val="24"/>
                <w:lang w:val="uk-UA"/>
              </w:rPr>
            </w:pPr>
            <w:bookmarkStart w:id="33" w:name="83"/>
            <w:bookmarkEnd w:id="33"/>
            <w:r w:rsidRPr="00BA0ACC">
              <w:rPr>
                <w:rFonts w:ascii="Times New Roman" w:hAnsi="Times New Roman"/>
                <w:color w:val="000000"/>
                <w:sz w:val="24"/>
                <w:szCs w:val="24"/>
                <w:lang w:val="uk-UA"/>
              </w:rPr>
              <w:t>Керівник (власник)</w:t>
            </w:r>
            <w:r w:rsidRPr="00BA0ACC">
              <w:rPr>
                <w:rFonts w:ascii="Times New Roman" w:hAnsi="Times New Roman"/>
                <w:sz w:val="24"/>
                <w:szCs w:val="24"/>
                <w:lang w:val="uk-UA"/>
              </w:rPr>
              <w:br/>
            </w:r>
            <w:r w:rsidRPr="00BA0ACC">
              <w:rPr>
                <w:rFonts w:ascii="Times New Roman" w:hAnsi="Times New Roman"/>
                <w:color w:val="000000"/>
                <w:sz w:val="24"/>
                <w:szCs w:val="24"/>
                <w:lang w:val="uk-UA"/>
              </w:rPr>
              <w:t>суб'єкта у сфері</w:t>
            </w:r>
            <w:r w:rsidRPr="00BA0ACC">
              <w:rPr>
                <w:rFonts w:ascii="Times New Roman" w:hAnsi="Times New Roman"/>
                <w:sz w:val="24"/>
                <w:szCs w:val="24"/>
                <w:lang w:val="uk-UA"/>
              </w:rPr>
              <w:br/>
            </w:r>
            <w:r w:rsidRPr="00BA0ACC">
              <w:rPr>
                <w:rFonts w:ascii="Times New Roman" w:hAnsi="Times New Roman"/>
                <w:color w:val="000000"/>
                <w:sz w:val="24"/>
                <w:szCs w:val="24"/>
                <w:lang w:val="uk-UA"/>
              </w:rPr>
              <w:t>аудіовізуальних медіа</w:t>
            </w:r>
          </w:p>
        </w:tc>
        <w:tc>
          <w:tcPr>
            <w:tcW w:w="3198" w:type="dxa"/>
            <w:vAlign w:val="center"/>
          </w:tcPr>
          <w:p w:rsidR="00061E7D" w:rsidRPr="00BA0ACC" w:rsidRDefault="00061E7D" w:rsidP="00462CFB">
            <w:pPr>
              <w:spacing w:after="0"/>
              <w:jc w:val="center"/>
              <w:rPr>
                <w:rFonts w:ascii="Times New Roman" w:hAnsi="Times New Roman"/>
                <w:sz w:val="24"/>
                <w:szCs w:val="24"/>
                <w:lang w:val="uk-UA"/>
              </w:rPr>
            </w:pPr>
            <w:bookmarkStart w:id="34" w:name="84"/>
            <w:bookmarkEnd w:id="34"/>
            <w:r w:rsidRPr="00BA0ACC">
              <w:rPr>
                <w:rFonts w:ascii="Times New Roman" w:hAnsi="Times New Roman"/>
                <w:color w:val="000000"/>
                <w:sz w:val="24"/>
                <w:szCs w:val="24"/>
                <w:lang w:val="uk-UA"/>
              </w:rPr>
              <w:t xml:space="preserve"> </w:t>
            </w:r>
            <w:r w:rsidRPr="00BA0ACC">
              <w:rPr>
                <w:rFonts w:ascii="Times New Roman" w:hAnsi="Times New Roman"/>
                <w:sz w:val="24"/>
                <w:szCs w:val="24"/>
                <w:lang w:val="uk-UA"/>
              </w:rPr>
              <w:br/>
            </w:r>
            <w:r w:rsidRPr="00BA0ACC">
              <w:rPr>
                <w:rFonts w:ascii="Times New Roman" w:hAnsi="Times New Roman"/>
                <w:color w:val="000000"/>
                <w:sz w:val="24"/>
                <w:szCs w:val="24"/>
                <w:lang w:val="uk-UA"/>
              </w:rPr>
              <w:t xml:space="preserve"> </w:t>
            </w:r>
            <w:r w:rsidRPr="00BA0ACC">
              <w:rPr>
                <w:rFonts w:ascii="Times New Roman" w:hAnsi="Times New Roman"/>
                <w:sz w:val="24"/>
                <w:szCs w:val="24"/>
                <w:lang w:val="uk-UA"/>
              </w:rPr>
              <w:br/>
            </w:r>
            <w:r w:rsidRPr="00BA0ACC">
              <w:rPr>
                <w:rFonts w:ascii="Times New Roman" w:hAnsi="Times New Roman"/>
                <w:color w:val="000000"/>
                <w:sz w:val="24"/>
                <w:szCs w:val="24"/>
                <w:lang w:val="uk-UA"/>
              </w:rPr>
              <w:t>______________________</w:t>
            </w:r>
            <w:r w:rsidRPr="00BA0ACC">
              <w:rPr>
                <w:rFonts w:ascii="Times New Roman" w:hAnsi="Times New Roman"/>
                <w:sz w:val="24"/>
                <w:szCs w:val="24"/>
                <w:lang w:val="uk-UA"/>
              </w:rPr>
              <w:br/>
            </w:r>
            <w:r w:rsidRPr="00251B8E">
              <w:rPr>
                <w:rFonts w:ascii="Times New Roman" w:hAnsi="Times New Roman"/>
                <w:color w:val="000000"/>
                <w:sz w:val="20"/>
                <w:szCs w:val="20"/>
                <w:lang w:val="uk-UA"/>
              </w:rPr>
              <w:t>(підпис)</w:t>
            </w:r>
          </w:p>
        </w:tc>
        <w:tc>
          <w:tcPr>
            <w:tcW w:w="3197" w:type="dxa"/>
            <w:vAlign w:val="center"/>
          </w:tcPr>
          <w:p w:rsidR="00061E7D" w:rsidRPr="00BA0ACC" w:rsidRDefault="00061E7D" w:rsidP="00462CFB">
            <w:pPr>
              <w:spacing w:after="0"/>
              <w:jc w:val="center"/>
              <w:rPr>
                <w:rFonts w:ascii="Times New Roman" w:hAnsi="Times New Roman"/>
                <w:sz w:val="24"/>
                <w:szCs w:val="24"/>
                <w:lang w:val="uk-UA"/>
              </w:rPr>
            </w:pPr>
            <w:bookmarkStart w:id="35" w:name="85"/>
            <w:bookmarkEnd w:id="35"/>
            <w:r w:rsidRPr="00BA0ACC">
              <w:rPr>
                <w:rFonts w:ascii="Times New Roman" w:hAnsi="Times New Roman"/>
                <w:color w:val="000000"/>
                <w:sz w:val="24"/>
                <w:szCs w:val="24"/>
                <w:lang w:val="uk-UA"/>
              </w:rPr>
              <w:t xml:space="preserve"> </w:t>
            </w:r>
            <w:r w:rsidRPr="00BA0ACC">
              <w:rPr>
                <w:rFonts w:ascii="Times New Roman" w:hAnsi="Times New Roman"/>
                <w:sz w:val="24"/>
                <w:szCs w:val="24"/>
                <w:lang w:val="uk-UA"/>
              </w:rPr>
              <w:br/>
            </w:r>
            <w:r w:rsidRPr="00BA0ACC">
              <w:rPr>
                <w:rFonts w:ascii="Times New Roman" w:hAnsi="Times New Roman"/>
                <w:color w:val="000000"/>
                <w:sz w:val="24"/>
                <w:szCs w:val="24"/>
                <w:lang w:val="uk-UA"/>
              </w:rPr>
              <w:t xml:space="preserve"> </w:t>
            </w:r>
            <w:r w:rsidRPr="00BA0ACC">
              <w:rPr>
                <w:rFonts w:ascii="Times New Roman" w:hAnsi="Times New Roman"/>
                <w:sz w:val="24"/>
                <w:szCs w:val="24"/>
                <w:lang w:val="uk-UA"/>
              </w:rPr>
              <w:br/>
            </w:r>
            <w:r w:rsidRPr="00BA0ACC">
              <w:rPr>
                <w:rFonts w:ascii="Times New Roman" w:hAnsi="Times New Roman"/>
                <w:color w:val="000000"/>
                <w:sz w:val="24"/>
                <w:szCs w:val="24"/>
                <w:lang w:val="uk-UA"/>
              </w:rPr>
              <w:t>___________________________</w:t>
            </w:r>
            <w:r w:rsidRPr="00BA0ACC">
              <w:rPr>
                <w:rFonts w:ascii="Times New Roman" w:hAnsi="Times New Roman"/>
                <w:sz w:val="24"/>
                <w:szCs w:val="24"/>
                <w:lang w:val="uk-UA"/>
              </w:rPr>
              <w:br/>
            </w:r>
            <w:r w:rsidRPr="00251B8E">
              <w:rPr>
                <w:rFonts w:ascii="Times New Roman" w:hAnsi="Times New Roman"/>
                <w:color w:val="000000"/>
                <w:sz w:val="20"/>
                <w:szCs w:val="20"/>
                <w:lang w:val="uk-UA"/>
              </w:rPr>
              <w:t>(власне ім'я ПРІЗВИЩЕ)</w:t>
            </w:r>
          </w:p>
        </w:tc>
      </w:tr>
      <w:tr w:rsidR="00061E7D" w:rsidRPr="00BA0ACC" w:rsidTr="00462CFB">
        <w:trPr>
          <w:trHeight w:val="120"/>
          <w:tblCellSpacing w:w="0" w:type="auto"/>
        </w:trPr>
        <w:tc>
          <w:tcPr>
            <w:tcW w:w="3295" w:type="dxa"/>
            <w:vAlign w:val="center"/>
          </w:tcPr>
          <w:p w:rsidR="00061E7D" w:rsidRPr="00BA0ACC" w:rsidRDefault="00061E7D" w:rsidP="00462CFB">
            <w:pPr>
              <w:spacing w:after="0"/>
              <w:rPr>
                <w:rFonts w:ascii="Times New Roman" w:hAnsi="Times New Roman"/>
                <w:sz w:val="24"/>
                <w:szCs w:val="24"/>
                <w:lang w:val="uk-UA"/>
              </w:rPr>
            </w:pPr>
            <w:bookmarkStart w:id="36" w:name="86"/>
            <w:bookmarkEnd w:id="36"/>
            <w:r>
              <w:rPr>
                <w:rFonts w:ascii="Times New Roman" w:hAnsi="Times New Roman"/>
                <w:color w:val="000000"/>
                <w:sz w:val="24"/>
                <w:szCs w:val="24"/>
                <w:lang w:val="uk-UA"/>
              </w:rPr>
              <w:t>М.</w:t>
            </w:r>
            <w:r w:rsidRPr="00BA0ACC">
              <w:rPr>
                <w:rFonts w:ascii="Times New Roman" w:hAnsi="Times New Roman"/>
                <w:color w:val="000000"/>
                <w:sz w:val="24"/>
                <w:szCs w:val="24"/>
                <w:lang w:val="uk-UA"/>
              </w:rPr>
              <w:t xml:space="preserve">П. </w:t>
            </w:r>
            <w:r w:rsidRPr="00251B8E">
              <w:rPr>
                <w:rFonts w:ascii="Times New Roman" w:hAnsi="Times New Roman"/>
                <w:color w:val="000000"/>
                <w:sz w:val="20"/>
                <w:szCs w:val="20"/>
                <w:lang w:val="uk-UA"/>
              </w:rPr>
              <w:t>(за наявності)</w:t>
            </w:r>
          </w:p>
        </w:tc>
        <w:tc>
          <w:tcPr>
            <w:tcW w:w="3198" w:type="dxa"/>
            <w:vAlign w:val="center"/>
          </w:tcPr>
          <w:p w:rsidR="00061E7D" w:rsidRPr="00BA0ACC" w:rsidRDefault="00061E7D" w:rsidP="00462CFB">
            <w:pPr>
              <w:spacing w:after="0"/>
              <w:jc w:val="center"/>
              <w:rPr>
                <w:rFonts w:ascii="Times New Roman" w:hAnsi="Times New Roman"/>
                <w:sz w:val="24"/>
                <w:szCs w:val="24"/>
                <w:lang w:val="uk-UA"/>
              </w:rPr>
            </w:pPr>
            <w:bookmarkStart w:id="37" w:name="87"/>
            <w:bookmarkEnd w:id="37"/>
            <w:r w:rsidRPr="00BA0ACC">
              <w:rPr>
                <w:rFonts w:ascii="Times New Roman" w:hAnsi="Times New Roman"/>
                <w:color w:val="000000"/>
                <w:sz w:val="24"/>
                <w:szCs w:val="24"/>
                <w:lang w:val="uk-UA"/>
              </w:rPr>
              <w:t xml:space="preserve"> </w:t>
            </w:r>
          </w:p>
        </w:tc>
        <w:tc>
          <w:tcPr>
            <w:tcW w:w="3197" w:type="dxa"/>
            <w:vAlign w:val="center"/>
          </w:tcPr>
          <w:p w:rsidR="00061E7D" w:rsidRPr="00BA0ACC" w:rsidRDefault="00061E7D" w:rsidP="00462CFB">
            <w:pPr>
              <w:spacing w:after="0"/>
              <w:jc w:val="center"/>
              <w:rPr>
                <w:rFonts w:ascii="Times New Roman" w:hAnsi="Times New Roman"/>
                <w:sz w:val="24"/>
                <w:szCs w:val="24"/>
                <w:lang w:val="uk-UA"/>
              </w:rPr>
            </w:pPr>
            <w:bookmarkStart w:id="38" w:name="88"/>
            <w:bookmarkEnd w:id="38"/>
            <w:r w:rsidRPr="00BA0ACC">
              <w:rPr>
                <w:rFonts w:ascii="Times New Roman" w:hAnsi="Times New Roman"/>
                <w:color w:val="000000"/>
                <w:sz w:val="24"/>
                <w:szCs w:val="24"/>
                <w:lang w:val="uk-UA"/>
              </w:rPr>
              <w:t>______________________</w:t>
            </w:r>
            <w:r w:rsidRPr="00BA0ACC">
              <w:rPr>
                <w:rFonts w:ascii="Times New Roman" w:hAnsi="Times New Roman"/>
                <w:sz w:val="24"/>
                <w:szCs w:val="24"/>
                <w:lang w:val="uk-UA"/>
              </w:rPr>
              <w:br/>
            </w:r>
            <w:r w:rsidRPr="00251B8E">
              <w:rPr>
                <w:rFonts w:ascii="Times New Roman" w:hAnsi="Times New Roman"/>
                <w:color w:val="000000"/>
                <w:sz w:val="20"/>
                <w:szCs w:val="20"/>
                <w:lang w:val="uk-UA"/>
              </w:rPr>
              <w:t>(дата)</w:t>
            </w:r>
          </w:p>
        </w:tc>
      </w:tr>
    </w:tbl>
    <w:p w:rsidR="00061E7D" w:rsidRPr="00251B8E" w:rsidRDefault="00061E7D">
      <w:pPr>
        <w:rPr>
          <w:rFonts w:ascii="Times New Roman" w:hAnsi="Times New Roman"/>
          <w:sz w:val="24"/>
          <w:szCs w:val="24"/>
        </w:rPr>
      </w:pPr>
    </w:p>
    <w:sectPr w:rsidR="00061E7D" w:rsidRPr="00251B8E" w:rsidSect="0045533A">
      <w:pgSz w:w="11900" w:h="16840"/>
      <w:pgMar w:top="851" w:right="567" w:bottom="851" w:left="1418" w:header="0" w:footer="6" w:gutter="0"/>
      <w:cols w:space="999"/>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64F"/>
    <w:rsid w:val="00061E7D"/>
    <w:rsid w:val="00251B8E"/>
    <w:rsid w:val="003E1E50"/>
    <w:rsid w:val="0045533A"/>
    <w:rsid w:val="00462CFB"/>
    <w:rsid w:val="004C1EA8"/>
    <w:rsid w:val="006533B7"/>
    <w:rsid w:val="006E664F"/>
    <w:rsid w:val="00774E2F"/>
    <w:rsid w:val="0079620F"/>
    <w:rsid w:val="00825D87"/>
    <w:rsid w:val="008C6232"/>
    <w:rsid w:val="009A473B"/>
    <w:rsid w:val="009B070C"/>
    <w:rsid w:val="009E0B99"/>
    <w:rsid w:val="00AC3A55"/>
    <w:rsid w:val="00BA0ACC"/>
    <w:rsid w:val="00CA5DE0"/>
    <w:rsid w:val="00D640BE"/>
    <w:rsid w:val="00F411B8"/>
    <w:rsid w:val="00F71CC3"/>
    <w:rsid w:val="00FB7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4F"/>
    <w:pPr>
      <w:spacing w:after="200" w:line="276" w:lineRule="auto"/>
    </w:pPr>
    <w:rPr>
      <w:rFonts w:ascii="Calibri" w:hAnsi="Calibri"/>
      <w:lang w:val="en-US" w:eastAsia="en-US"/>
    </w:rPr>
  </w:style>
  <w:style w:type="paragraph" w:styleId="Heading3">
    <w:name w:val="heading 3"/>
    <w:basedOn w:val="Normal"/>
    <w:next w:val="Normal"/>
    <w:link w:val="Heading3Char"/>
    <w:uiPriority w:val="99"/>
    <w:qFormat/>
    <w:rsid w:val="006E664F"/>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E664F"/>
    <w:rPr>
      <w:rFonts w:ascii="Cambria" w:hAnsi="Cambria" w:cs="Times New Roman"/>
      <w:b/>
      <w:bCs/>
      <w:color w:val="4F81BD"/>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Pages>
  <Words>971</Words>
  <Characters>5535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4</cp:revision>
  <dcterms:created xsi:type="dcterms:W3CDTF">2023-06-01T20:07:00Z</dcterms:created>
  <dcterms:modified xsi:type="dcterms:W3CDTF">2023-06-02T01:38:00Z</dcterms:modified>
</cp:coreProperties>
</file>